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7C" w:rsidRPr="00E24EF2" w:rsidRDefault="00E24EF2" w:rsidP="00E24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EF2">
        <w:rPr>
          <w:rFonts w:ascii="Times New Roman" w:hAnsi="Times New Roman" w:cs="Times New Roman"/>
          <w:sz w:val="24"/>
          <w:szCs w:val="24"/>
        </w:rPr>
        <w:t>Добрый день, уважаемые коллеги!</w:t>
      </w:r>
      <w:r w:rsidRPr="00E24EF2">
        <w:rPr>
          <w:rFonts w:ascii="Times New Roman" w:hAnsi="Times New Roman" w:cs="Times New Roman"/>
          <w:sz w:val="24"/>
          <w:szCs w:val="24"/>
        </w:rPr>
        <w:br/>
      </w:r>
      <w:r w:rsidRPr="00E24EF2">
        <w:rPr>
          <w:rFonts w:ascii="Times New Roman" w:hAnsi="Times New Roman" w:cs="Times New Roman"/>
          <w:sz w:val="24"/>
          <w:szCs w:val="24"/>
        </w:rPr>
        <w:br/>
        <w:t>На сайте Корпоративного университета РДШ опубликован новый курс для школьников «Как создать устойчивый добровольческий проект», он поможет сформировать представление о направлении добровольчества и проектной деятельности в нем.</w:t>
      </w:r>
      <w:r w:rsidRPr="00E24EF2">
        <w:rPr>
          <w:rFonts w:ascii="Times New Roman" w:hAnsi="Times New Roman" w:cs="Times New Roman"/>
          <w:sz w:val="24"/>
          <w:szCs w:val="24"/>
        </w:rPr>
        <w:br/>
        <w:t xml:space="preserve">Обучающемуся необходимо зайти в личный кабинет под своими логином и паролем </w:t>
      </w:r>
      <w:hyperlink r:id="rId4" w:anchor="path" w:tgtFrame="_blank" w:history="1">
        <w:r w:rsidRPr="00E24EF2">
          <w:rPr>
            <w:rStyle w:val="a3"/>
            <w:rFonts w:ascii="Times New Roman" w:hAnsi="Times New Roman" w:cs="Times New Roman"/>
            <w:sz w:val="24"/>
            <w:szCs w:val="24"/>
          </w:rPr>
          <w:t>https://rdsh.education/profile/#path</w:t>
        </w:r>
      </w:hyperlink>
      <w:r w:rsidRPr="00E24EF2">
        <w:rPr>
          <w:rFonts w:ascii="Times New Roman" w:hAnsi="Times New Roman" w:cs="Times New Roman"/>
          <w:sz w:val="24"/>
          <w:szCs w:val="24"/>
        </w:rPr>
        <w:t xml:space="preserve"> и выбрать его в перечне курсов.</w:t>
      </w:r>
      <w:r w:rsidRPr="00E24EF2">
        <w:rPr>
          <w:rFonts w:ascii="Times New Roman" w:hAnsi="Times New Roman" w:cs="Times New Roman"/>
          <w:sz w:val="24"/>
          <w:szCs w:val="24"/>
        </w:rPr>
        <w:br/>
      </w:r>
      <w:r w:rsidRPr="00E24EF2">
        <w:rPr>
          <w:rFonts w:ascii="Times New Roman" w:hAnsi="Times New Roman" w:cs="Times New Roman"/>
          <w:sz w:val="24"/>
          <w:szCs w:val="24"/>
        </w:rPr>
        <w:br/>
        <w:t xml:space="preserve">Курс для педагогов-руководителей (кураторов) добровольческих отрядов, «Как поддержать деятельность добровольческого отряда», направлен на формирование понимания о поддерживающей роли взрослого и обучение основным инструментам и механизмам ведения добровольческих проектов. Курс в свободном доступе. Ссылка на видеоролики </w:t>
      </w:r>
      <w:hyperlink r:id="rId5" w:tgtFrame="_blank" w:history="1">
        <w:proofErr w:type="gramStart"/>
        <w:r w:rsidRPr="00E24EF2">
          <w:rPr>
            <w:rStyle w:val="a3"/>
            <w:rFonts w:ascii="Times New Roman" w:hAnsi="Times New Roman" w:cs="Times New Roman"/>
            <w:sz w:val="24"/>
            <w:szCs w:val="24"/>
          </w:rPr>
          <w:t>https://rdsh.education/dobrokanikuli/</w:t>
        </w:r>
      </w:hyperlink>
      <w:r w:rsidRPr="00E24EF2">
        <w:rPr>
          <w:rFonts w:ascii="Times New Roman" w:hAnsi="Times New Roman" w:cs="Times New Roman"/>
          <w:sz w:val="24"/>
          <w:szCs w:val="24"/>
        </w:rPr>
        <w:t xml:space="preserve"> .</w:t>
      </w:r>
      <w:r w:rsidRPr="00E24EF2">
        <w:rPr>
          <w:rFonts w:ascii="Times New Roman" w:hAnsi="Times New Roman" w:cs="Times New Roman"/>
          <w:sz w:val="24"/>
          <w:szCs w:val="24"/>
        </w:rPr>
        <w:br/>
      </w:r>
      <w:r w:rsidRPr="00E24EF2">
        <w:rPr>
          <w:rFonts w:ascii="Times New Roman" w:hAnsi="Times New Roman" w:cs="Times New Roman"/>
          <w:sz w:val="24"/>
          <w:szCs w:val="24"/>
        </w:rPr>
        <w:br/>
        <w:t>Данные</w:t>
      </w:r>
      <w:proofErr w:type="gramEnd"/>
      <w:r w:rsidRPr="00E24EF2">
        <w:rPr>
          <w:rFonts w:ascii="Times New Roman" w:hAnsi="Times New Roman" w:cs="Times New Roman"/>
          <w:sz w:val="24"/>
          <w:szCs w:val="24"/>
        </w:rPr>
        <w:t xml:space="preserve"> курсы направлены на методическую поддержку Всероссийского конкурса "Добро не уходит на каникулы"</w:t>
      </w:r>
      <w:bookmarkStart w:id="0" w:name="_GoBack"/>
      <w:bookmarkEnd w:id="0"/>
    </w:p>
    <w:sectPr w:rsidR="008F357C" w:rsidRPr="00E2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18"/>
    <w:rsid w:val="00810A18"/>
    <w:rsid w:val="008F357C"/>
    <w:rsid w:val="00E2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4719E-A138-43EC-9F83-64265837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dsh.education/dobrokanikuli/" TargetMode="External"/><Relationship Id="rId4" Type="http://schemas.openxmlformats.org/officeDocument/2006/relationships/hyperlink" Target="https://rdsh.education/profi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2020-03-20T06:40:00Z</dcterms:created>
  <dcterms:modified xsi:type="dcterms:W3CDTF">2020-03-20T06:40:00Z</dcterms:modified>
</cp:coreProperties>
</file>