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6B" w:rsidRPr="00007E6B" w:rsidRDefault="00007E6B"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lang w:eastAsia="ru-RU"/>
        </w:rPr>
      </w:pPr>
      <w:r>
        <w:rPr>
          <w:rFonts w:ascii="Times New Roman" w:eastAsia="Times New Roman" w:hAnsi="Times New Roman" w:cs="Times New Roman"/>
          <w:bCs/>
          <w:iCs/>
          <w:color w:val="000000"/>
          <w:lang w:eastAsia="ru-RU"/>
        </w:rPr>
        <w:tab/>
      </w:r>
      <w:r>
        <w:rPr>
          <w:rFonts w:ascii="Times New Roman" w:eastAsia="Times New Roman" w:hAnsi="Times New Roman" w:cs="Times New Roman"/>
          <w:bCs/>
          <w:iCs/>
          <w:color w:val="000000"/>
          <w:lang w:eastAsia="ru-RU"/>
        </w:rPr>
        <w:tab/>
      </w:r>
      <w:r>
        <w:rPr>
          <w:rFonts w:ascii="Times New Roman" w:eastAsia="Times New Roman" w:hAnsi="Times New Roman" w:cs="Times New Roman"/>
          <w:bCs/>
          <w:iCs/>
          <w:color w:val="000000"/>
          <w:lang w:eastAsia="ru-RU"/>
        </w:rPr>
        <w:tab/>
      </w:r>
      <w:r>
        <w:rPr>
          <w:rFonts w:ascii="Times New Roman" w:eastAsia="Times New Roman" w:hAnsi="Times New Roman" w:cs="Times New Roman"/>
          <w:bCs/>
          <w:iCs/>
          <w:color w:val="000000"/>
          <w:lang w:eastAsia="ru-RU"/>
        </w:rPr>
        <w:tab/>
      </w:r>
      <w:r>
        <w:rPr>
          <w:rFonts w:ascii="Times New Roman" w:eastAsia="Times New Roman" w:hAnsi="Times New Roman" w:cs="Times New Roman"/>
          <w:bCs/>
          <w:iCs/>
          <w:color w:val="000000"/>
          <w:lang w:eastAsia="ru-RU"/>
        </w:rPr>
        <w:tab/>
      </w:r>
      <w:r>
        <w:rPr>
          <w:rFonts w:ascii="Times New Roman" w:eastAsia="Times New Roman" w:hAnsi="Times New Roman" w:cs="Times New Roman"/>
          <w:bCs/>
          <w:iCs/>
          <w:color w:val="000000"/>
          <w:lang w:eastAsia="ru-RU"/>
        </w:rPr>
        <w:tab/>
      </w:r>
      <w:r>
        <w:rPr>
          <w:rFonts w:ascii="Times New Roman" w:eastAsia="Times New Roman" w:hAnsi="Times New Roman" w:cs="Times New Roman"/>
          <w:bCs/>
          <w:iCs/>
          <w:color w:val="000000"/>
          <w:lang w:eastAsia="ru-RU"/>
        </w:rPr>
        <w:tab/>
      </w:r>
      <w:r>
        <w:rPr>
          <w:rFonts w:ascii="Times New Roman" w:eastAsia="Times New Roman" w:hAnsi="Times New Roman" w:cs="Times New Roman"/>
          <w:bCs/>
          <w:iCs/>
          <w:color w:val="000000"/>
          <w:lang w:eastAsia="ru-RU"/>
        </w:rPr>
        <w:tab/>
      </w:r>
      <w:r>
        <w:rPr>
          <w:rFonts w:ascii="Times New Roman" w:eastAsia="Times New Roman" w:hAnsi="Times New Roman" w:cs="Times New Roman"/>
          <w:bCs/>
          <w:iCs/>
          <w:color w:val="000000"/>
          <w:lang w:eastAsia="ru-RU"/>
        </w:rPr>
        <w:tab/>
      </w:r>
      <w:r>
        <w:rPr>
          <w:rFonts w:ascii="Times New Roman" w:eastAsia="Times New Roman" w:hAnsi="Times New Roman" w:cs="Times New Roman"/>
          <w:bCs/>
          <w:iCs/>
          <w:color w:val="000000"/>
          <w:lang w:eastAsia="ru-RU"/>
        </w:rPr>
        <w:tab/>
      </w:r>
      <w:r w:rsidRPr="00007E6B">
        <w:rPr>
          <w:rFonts w:ascii="Times New Roman" w:eastAsia="Times New Roman" w:hAnsi="Times New Roman" w:cs="Times New Roman"/>
          <w:b/>
          <w:bCs/>
          <w:iCs/>
          <w:color w:val="000000"/>
          <w:lang w:eastAsia="ru-RU"/>
        </w:rPr>
        <w:t>Приложение №1</w:t>
      </w:r>
    </w:p>
    <w:p w:rsidR="00007E6B" w:rsidRDefault="00007E6B"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lang w:eastAsia="ru-RU"/>
        </w:rPr>
      </w:pPr>
      <w:r w:rsidRPr="00CE26E6">
        <w:rPr>
          <w:rFonts w:ascii="Times New Roman" w:eastAsia="Times New Roman" w:hAnsi="Times New Roman" w:cs="Times New Roman"/>
          <w:bCs/>
          <w:iCs/>
          <w:color w:val="000000"/>
          <w:lang w:eastAsia="ru-RU"/>
        </w:rPr>
        <w:t>Согласовано</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Утверждаю</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r w:rsidRPr="00CE26E6">
        <w:rPr>
          <w:rFonts w:ascii="Times New Roman" w:eastAsia="Times New Roman" w:hAnsi="Times New Roman" w:cs="Times New Roman"/>
          <w:bCs/>
          <w:iCs/>
          <w:color w:val="000000"/>
          <w:lang w:eastAsia="ru-RU"/>
        </w:rPr>
        <w:t xml:space="preserve">Председатель первичной         </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Директор  МБОУ «Средняя</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r w:rsidRPr="00CE26E6">
        <w:rPr>
          <w:rFonts w:ascii="Times New Roman" w:eastAsia="Times New Roman" w:hAnsi="Times New Roman" w:cs="Times New Roman"/>
          <w:bCs/>
          <w:iCs/>
          <w:color w:val="000000"/>
          <w:lang w:eastAsia="ru-RU"/>
        </w:rPr>
        <w:t xml:space="preserve">профсоюзной организации   </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общеобразовательная школа№38»</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r w:rsidRPr="00CE26E6">
        <w:rPr>
          <w:rFonts w:ascii="Times New Roman" w:eastAsia="Times New Roman" w:hAnsi="Times New Roman" w:cs="Times New Roman"/>
          <w:bCs/>
          <w:iCs/>
          <w:color w:val="000000"/>
          <w:lang w:eastAsia="ru-RU"/>
        </w:rPr>
        <w:t>МБОУ «СОШ №38 г. Чебоксары»</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______________Н.А. Чернова</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sz w:val="28"/>
          <w:szCs w:val="17"/>
          <w:lang w:eastAsia="ru-RU"/>
        </w:rPr>
      </w:pPr>
      <w:r w:rsidRPr="00CE26E6">
        <w:rPr>
          <w:rFonts w:ascii="Times New Roman" w:eastAsia="Times New Roman" w:hAnsi="Times New Roman" w:cs="Times New Roman"/>
          <w:bCs/>
          <w:iCs/>
          <w:color w:val="000000"/>
          <w:lang w:eastAsia="ru-RU"/>
        </w:rPr>
        <w:t xml:space="preserve">_____________/______________           </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00415D4B" w:rsidRPr="00415D4B">
        <w:rPr>
          <w:rFonts w:ascii="Times New Roman" w:hAnsi="Times New Roman" w:cs="Times New Roman"/>
          <w:iCs/>
          <w:sz w:val="24"/>
          <w:szCs w:val="24"/>
        </w:rPr>
        <w:t>приказ №123 от  25 февраля 2015 г.</w:t>
      </w:r>
      <w:r w:rsidR="00415D4B" w:rsidRPr="009A516C">
        <w:rPr>
          <w:iCs/>
        </w:rPr>
        <w:t xml:space="preserve"> </w:t>
      </w:r>
      <w:r w:rsidR="00F10920">
        <w:rPr>
          <w:rFonts w:ascii="Times New Roman" w:eastAsia="Times New Roman" w:hAnsi="Times New Roman"/>
          <w:bCs/>
          <w:iCs/>
          <w:color w:val="000000"/>
          <w:sz w:val="24"/>
          <w:szCs w:val="24"/>
          <w:lang w:eastAsia="ru-RU"/>
        </w:rPr>
        <w:t xml:space="preserve">протокол № _3__от </w:t>
      </w:r>
      <w:r w:rsidR="00F10920">
        <w:rPr>
          <w:rFonts w:ascii="Times New Roman" w:eastAsia="Times New Roman" w:hAnsi="Times New Roman"/>
          <w:bCs/>
          <w:iCs/>
          <w:color w:val="000000"/>
          <w:sz w:val="24"/>
          <w:szCs w:val="24"/>
          <w:u w:val="single"/>
          <w:lang w:eastAsia="ru-RU"/>
        </w:rPr>
        <w:t>16.02.2015</w:t>
      </w:r>
      <w:bookmarkStart w:id="0" w:name="_GoBack"/>
      <w:bookmarkEnd w:id="0"/>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РАССМОТРЕН</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на собрании трудового коллектива</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протокол №</w:t>
      </w:r>
      <w:r w:rsidR="00415D4B">
        <w:rPr>
          <w:rFonts w:ascii="Times New Roman" w:eastAsia="Times New Roman" w:hAnsi="Times New Roman" w:cs="Times New Roman"/>
          <w:sz w:val="24"/>
          <w:szCs w:val="24"/>
          <w:lang w:eastAsia="ru-RU"/>
        </w:rPr>
        <w:t xml:space="preserve">4 </w:t>
      </w:r>
      <w:r w:rsidRPr="00CE26E6">
        <w:rPr>
          <w:rFonts w:ascii="Times New Roman" w:eastAsia="Times New Roman" w:hAnsi="Times New Roman" w:cs="Times New Roman"/>
          <w:sz w:val="24"/>
          <w:szCs w:val="24"/>
          <w:lang w:eastAsia="ru-RU"/>
        </w:rPr>
        <w:t xml:space="preserve"> от </w:t>
      </w:r>
      <w:r w:rsidR="00415D4B">
        <w:rPr>
          <w:rFonts w:ascii="Times New Roman" w:eastAsia="Times New Roman" w:hAnsi="Times New Roman" w:cs="Times New Roman"/>
          <w:sz w:val="24"/>
          <w:szCs w:val="24"/>
          <w:lang w:eastAsia="ru-RU"/>
        </w:rPr>
        <w:t>25.02.2015</w:t>
      </w:r>
      <w:r w:rsidRPr="00CE26E6">
        <w:rPr>
          <w:rFonts w:ascii="Times New Roman" w:eastAsia="Times New Roman" w:hAnsi="Times New Roman" w:cs="Times New Roman"/>
          <w:sz w:val="24"/>
          <w:szCs w:val="24"/>
          <w:lang w:eastAsia="ru-RU"/>
        </w:rPr>
        <w:t xml:space="preserve"> года</w:t>
      </w:r>
    </w:p>
    <w:p w:rsidR="00CE26E6" w:rsidRPr="00CE26E6" w:rsidRDefault="00CE26E6" w:rsidP="00CE26E6">
      <w:pPr>
        <w:widowControl w:val="0"/>
        <w:spacing w:before="240" w:after="60" w:line="240" w:lineRule="auto"/>
        <w:jc w:val="center"/>
        <w:outlineLvl w:val="0"/>
        <w:rPr>
          <w:rFonts w:ascii="Times New Roman" w:eastAsia="Times New Roman" w:hAnsi="Times New Roman" w:cs="Times New Roman"/>
          <w:b/>
          <w:bCs/>
          <w:kern w:val="32"/>
          <w:sz w:val="24"/>
          <w:szCs w:val="24"/>
          <w:lang w:eastAsia="ru-RU"/>
        </w:rPr>
      </w:pPr>
      <w:r w:rsidRPr="00CE26E6">
        <w:rPr>
          <w:rFonts w:ascii="Times New Roman" w:eastAsia="Times New Roman" w:hAnsi="Times New Roman" w:cs="Times New Roman"/>
          <w:b/>
          <w:bCs/>
          <w:kern w:val="32"/>
          <w:sz w:val="24"/>
          <w:szCs w:val="24"/>
          <w:lang w:eastAsia="ru-RU"/>
        </w:rPr>
        <w:t>П О Л О Ж Е Н И Е</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26E6">
        <w:rPr>
          <w:rFonts w:ascii="Times New Roman" w:eastAsia="Times New Roman" w:hAnsi="Times New Roman" w:cs="Times New Roman"/>
          <w:b/>
          <w:bCs/>
          <w:sz w:val="24"/>
          <w:szCs w:val="24"/>
          <w:lang w:eastAsia="ru-RU"/>
        </w:rPr>
        <w:t xml:space="preserve">об оплате труда работников муниципального бюджетного общеобразовательного учреждения «Средняя общеобразовательная школа № 38» г. Чебоксары Чувашской Республики, подведомственного управлению образования администрации </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26E6">
        <w:rPr>
          <w:rFonts w:ascii="Times New Roman" w:eastAsia="Times New Roman" w:hAnsi="Times New Roman" w:cs="Times New Roman"/>
          <w:b/>
          <w:bCs/>
          <w:sz w:val="24"/>
          <w:szCs w:val="24"/>
          <w:lang w:eastAsia="ru-RU"/>
        </w:rPr>
        <w:t>города Чебоксары.</w:t>
      </w: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I. Общие положения</w:t>
      </w:r>
    </w:p>
    <w:p w:rsidR="00CE26E6" w:rsidRPr="00CE26E6" w:rsidRDefault="00CE26E6" w:rsidP="00CE26E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sz w:val="24"/>
          <w:szCs w:val="24"/>
          <w:lang w:eastAsia="ru-RU"/>
        </w:rPr>
        <w:t xml:space="preserve">1.1. Настоящее Положение (далее - Положение), разработано в соответствии с </w:t>
      </w:r>
      <w:hyperlink r:id="rId5" w:history="1">
        <w:r w:rsidRPr="00CE26E6">
          <w:rPr>
            <w:rFonts w:ascii="Times New Roman" w:eastAsia="Times New Roman" w:hAnsi="Times New Roman" w:cs="Times New Roman"/>
            <w:sz w:val="24"/>
            <w:szCs w:val="24"/>
            <w:lang w:eastAsia="ru-RU"/>
          </w:rPr>
          <w:t>постановлением</w:t>
        </w:r>
      </w:hyperlink>
      <w:r w:rsidRPr="00CE26E6">
        <w:rPr>
          <w:rFonts w:ascii="Times New Roman" w:eastAsia="Times New Roman" w:hAnsi="Times New Roman" w:cs="Times New Roman"/>
          <w:sz w:val="24"/>
          <w:szCs w:val="24"/>
          <w:lang w:eastAsia="ru-RU"/>
        </w:rPr>
        <w:t xml:space="preserve"> Кабинета Министров Чувашской Республики от 13 сентября </w:t>
      </w:r>
      <w:smartTag w:uri="urn:schemas-microsoft-com:office:smarttags" w:element="metricconverter">
        <w:smartTagPr>
          <w:attr w:name="ProductID" w:val="2013 г"/>
        </w:smartTagPr>
        <w:r w:rsidRPr="00CE26E6">
          <w:rPr>
            <w:rFonts w:ascii="Times New Roman" w:eastAsia="Times New Roman" w:hAnsi="Times New Roman" w:cs="Times New Roman"/>
            <w:sz w:val="24"/>
            <w:szCs w:val="24"/>
            <w:lang w:eastAsia="ru-RU"/>
          </w:rPr>
          <w:t>2013 г</w:t>
        </w:r>
      </w:smartTag>
      <w:r w:rsidRPr="00CE26E6">
        <w:rPr>
          <w:rFonts w:ascii="Times New Roman" w:eastAsia="Times New Roman" w:hAnsi="Times New Roman" w:cs="Times New Roman"/>
          <w:sz w:val="24"/>
          <w:szCs w:val="24"/>
          <w:lang w:eastAsia="ru-RU"/>
        </w:rPr>
        <w:t>. № 377 «Об утверждении Примерного положения об оплате труда работников государственных учреждений Чувашской Республики, занят</w:t>
      </w:r>
      <w:r w:rsidR="00D72906">
        <w:rPr>
          <w:rFonts w:ascii="Times New Roman" w:eastAsia="Times New Roman" w:hAnsi="Times New Roman" w:cs="Times New Roman"/>
          <w:sz w:val="24"/>
          <w:szCs w:val="24"/>
          <w:lang w:eastAsia="ru-RU"/>
        </w:rPr>
        <w:t>ых в сфере образования и науки», постановлением Кабинета Министров Чувашской Республики от 23.10.2014 №360 «О внесении изменений в постановление Кабинета министров ЧР от 13.09.2013 №377», постановления администрации города Чебоксары от 02.02.2015 г №302 «О внесении изменений в постановление города Чебоксары от 31.10.2013 №3570»</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Положение включает в себя:</w:t>
      </w:r>
    </w:p>
    <w:p w:rsidR="00B241F2" w:rsidRDefault="001F2CD6" w:rsidP="001F2CD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F2CD6">
        <w:rPr>
          <w:rFonts w:ascii="Times New Roman" w:hAnsi="Times New Roman" w:cs="Times New Roman"/>
          <w:color w:val="000000" w:themeColor="text1"/>
          <w:sz w:val="24"/>
          <w:szCs w:val="24"/>
        </w:rPr>
        <w:t>рекомендуемые</w:t>
      </w:r>
      <w:r w:rsidRPr="001F2CD6">
        <w:rPr>
          <w:rFonts w:ascii="Times New Roman" w:eastAsia="Times New Roman" w:hAnsi="Times New Roman" w:cs="Times New Roman"/>
          <w:color w:val="000000" w:themeColor="text1"/>
          <w:sz w:val="24"/>
          <w:szCs w:val="24"/>
          <w:lang w:eastAsia="ru-RU"/>
        </w:rPr>
        <w:t xml:space="preserve"> </w:t>
      </w:r>
      <w:r w:rsidR="00CE26E6" w:rsidRPr="00CE26E6">
        <w:rPr>
          <w:rFonts w:ascii="Times New Roman" w:eastAsia="Times New Roman" w:hAnsi="Times New Roman" w:cs="Times New Roman"/>
          <w:color w:val="000000" w:themeColor="text1"/>
          <w:sz w:val="24"/>
          <w:szCs w:val="24"/>
          <w:lang w:eastAsia="ru-RU"/>
        </w:rPr>
        <w:t>минимальные размеры окладов (должностных окладов), ставок заработной платы работников муниципального бюджетного общеобразовательного учреждения «Средняя общеобразовательная школа №38» города Чебоксары (далее – учреждение) по профессиональным квалификационным группам (далее – ПКГ)</w:t>
      </w:r>
      <w:r w:rsidR="00B241F2">
        <w:rPr>
          <w:rFonts w:ascii="Times New Roman" w:eastAsia="Times New Roman" w:hAnsi="Times New Roman" w:cs="Times New Roman"/>
          <w:color w:val="000000" w:themeColor="text1"/>
          <w:sz w:val="24"/>
          <w:szCs w:val="24"/>
          <w:lang w:eastAsia="ru-RU"/>
        </w:rPr>
        <w:t>;</w:t>
      </w:r>
    </w:p>
    <w:p w:rsidR="001F2CD6" w:rsidRPr="001F2CD6" w:rsidRDefault="00B241F2" w:rsidP="001F2CD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1F2CD6" w:rsidRPr="001F2CD6">
        <w:rPr>
          <w:rFonts w:ascii="Times New Roman" w:hAnsi="Times New Roman" w:cs="Times New Roman"/>
          <w:color w:val="000000" w:themeColor="text1"/>
          <w:sz w:val="24"/>
          <w:szCs w:val="24"/>
        </w:rPr>
        <w:t>рекомендуемые  коэффициенты к окладам (ставкам)</w:t>
      </w:r>
      <w:r>
        <w:rPr>
          <w:rFonts w:ascii="Times New Roman" w:hAnsi="Times New Roman" w:cs="Times New Roman"/>
          <w:color w:val="000000" w:themeColor="text1"/>
          <w:sz w:val="24"/>
          <w:szCs w:val="24"/>
        </w:rPr>
        <w:t>;</w:t>
      </w:r>
    </w:p>
    <w:p w:rsidR="00B241F2" w:rsidRDefault="00B241F2" w:rsidP="00B241F2">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241F2">
        <w:rPr>
          <w:rFonts w:ascii="Times New Roman" w:hAnsi="Times New Roman" w:cs="Times New Roman"/>
          <w:color w:val="000000" w:themeColor="text1"/>
          <w:sz w:val="24"/>
          <w:szCs w:val="24"/>
        </w:rPr>
        <w:t xml:space="preserve">наименование, условия и размеры выплат компенсационного характера в соответствии с перечнем видов выплат компенсационного характера в учреждениях; </w:t>
      </w:r>
    </w:p>
    <w:p w:rsidR="00B241F2" w:rsidRDefault="00B241F2" w:rsidP="00B241F2">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241F2">
        <w:rPr>
          <w:rFonts w:ascii="Times New Roman" w:hAnsi="Times New Roman" w:cs="Times New Roman"/>
          <w:color w:val="000000" w:themeColor="text1"/>
          <w:sz w:val="24"/>
          <w:szCs w:val="24"/>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B241F2" w:rsidRDefault="00B241F2" w:rsidP="00B241F2">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241F2">
        <w:rPr>
          <w:rFonts w:ascii="Times New Roman" w:hAnsi="Times New Roman" w:cs="Times New Roman"/>
          <w:color w:val="000000" w:themeColor="text1"/>
          <w:sz w:val="24"/>
          <w:szCs w:val="24"/>
        </w:rPr>
        <w:t xml:space="preserve">условия оплаты </w:t>
      </w:r>
      <w:r w:rsidR="006F5C67">
        <w:rPr>
          <w:rFonts w:ascii="Times New Roman" w:hAnsi="Times New Roman" w:cs="Times New Roman"/>
          <w:color w:val="000000" w:themeColor="text1"/>
          <w:sz w:val="24"/>
          <w:szCs w:val="24"/>
        </w:rPr>
        <w:t>труда руководителей учреждений.</w:t>
      </w:r>
    </w:p>
    <w:p w:rsidR="005A533D" w:rsidRDefault="005A533D" w:rsidP="00CE26E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A533D">
        <w:rPr>
          <w:rFonts w:ascii="Times New Roman" w:hAnsi="Times New Roman" w:cs="Times New Roman"/>
          <w:color w:val="000000" w:themeColor="text1"/>
          <w:sz w:val="24"/>
          <w:szCs w:val="24"/>
        </w:rPr>
        <w:t xml:space="preserve">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 </w:t>
      </w:r>
      <w:r w:rsidRPr="005A533D">
        <w:rPr>
          <w:rFonts w:ascii="Times New Roman" w:hAnsi="Times New Roman" w:cs="Times New Roman"/>
          <w:color w:val="000000" w:themeColor="text1"/>
          <w:sz w:val="24"/>
          <w:szCs w:val="24"/>
        </w:rPr>
        <w:br/>
        <w:t xml:space="preserve">Заработная плата работников учреждений максимальными размерами не ограничивается. </w:t>
      </w:r>
      <w:r w:rsidRPr="005A533D">
        <w:rPr>
          <w:rFonts w:ascii="Times New Roman" w:hAnsi="Times New Roman" w:cs="Times New Roman"/>
          <w:color w:val="000000" w:themeColor="text1"/>
          <w:sz w:val="24"/>
          <w:szCs w:val="24"/>
        </w:rPr>
        <w:br/>
        <w:t xml:space="preserve">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 </w:t>
      </w:r>
    </w:p>
    <w:p w:rsidR="005A533D" w:rsidRPr="005A533D" w:rsidRDefault="005A533D" w:rsidP="005A533D">
      <w:pPr>
        <w:pStyle w:val="ae"/>
        <w:jc w:val="both"/>
        <w:rPr>
          <w:rFonts w:ascii="Times New Roman" w:hAnsi="Times New Roman" w:cs="Times New Roman"/>
          <w:sz w:val="24"/>
          <w:szCs w:val="24"/>
        </w:rPr>
      </w:pPr>
      <w:r w:rsidRPr="005A533D">
        <w:rPr>
          <w:rFonts w:ascii="Times New Roman" w:hAnsi="Times New Roman" w:cs="Times New Roman"/>
          <w:color w:val="000000" w:themeColor="text1"/>
          <w:sz w:val="24"/>
          <w:szCs w:val="24"/>
        </w:rPr>
        <w:t xml:space="preserve">1.4. </w:t>
      </w:r>
      <w:r w:rsidRPr="005A533D">
        <w:rPr>
          <w:rFonts w:ascii="Times New Roman" w:hAnsi="Times New Roman" w:cs="Times New Roman"/>
          <w:sz w:val="24"/>
          <w:szCs w:val="24"/>
        </w:rPr>
        <w:t>Фонд оплаты труда работников бюджетных и автономных учреждений формируется на календарный год исходя из объема субсидий и средств, поступающих от приносящей доход деятельности.</w:t>
      </w:r>
    </w:p>
    <w:p w:rsidR="005A533D" w:rsidRDefault="005A533D" w:rsidP="003B3BC9">
      <w:pPr>
        <w:pStyle w:val="ae"/>
        <w:jc w:val="both"/>
        <w:rPr>
          <w:rFonts w:ascii="Times New Roman" w:hAnsi="Times New Roman" w:cs="Times New Roman"/>
          <w:sz w:val="24"/>
          <w:szCs w:val="24"/>
        </w:rPr>
      </w:pPr>
      <w:r w:rsidRPr="005A533D">
        <w:rPr>
          <w:rFonts w:ascii="Times New Roman" w:hAnsi="Times New Roman" w:cs="Times New Roman"/>
          <w:sz w:val="24"/>
          <w:szCs w:val="24"/>
        </w:rPr>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1.5. Фонд оплаты труда работников учреждения состоит из базовой и стимулирующей </w:t>
      </w:r>
      <w:r w:rsidRPr="00CE26E6">
        <w:rPr>
          <w:rFonts w:ascii="Times New Roman" w:eastAsia="Times New Roman" w:hAnsi="Times New Roman" w:cs="Times New Roman"/>
          <w:sz w:val="24"/>
          <w:szCs w:val="24"/>
          <w:lang w:eastAsia="ru-RU"/>
        </w:rPr>
        <w:lastRenderedPageBreak/>
        <w:t>частей фонда оплаты труда, а также выплат компенсационного характера:</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    ФОТ</w:t>
      </w:r>
      <w:r w:rsidRPr="00CE26E6">
        <w:rPr>
          <w:rFonts w:ascii="Times New Roman" w:eastAsia="Times New Roman" w:hAnsi="Times New Roman" w:cs="Times New Roman"/>
          <w:sz w:val="24"/>
          <w:szCs w:val="24"/>
          <w:vertAlign w:val="subscript"/>
          <w:lang w:eastAsia="ru-RU"/>
        </w:rPr>
        <w:t>оу</w:t>
      </w:r>
      <w:r w:rsidRPr="00CE26E6">
        <w:rPr>
          <w:rFonts w:ascii="Times New Roman" w:eastAsia="Times New Roman" w:hAnsi="Times New Roman" w:cs="Times New Roman"/>
          <w:sz w:val="24"/>
          <w:szCs w:val="24"/>
          <w:lang w:eastAsia="ru-RU"/>
        </w:rPr>
        <w:t xml:space="preserve"> = ФОТ</w:t>
      </w:r>
      <w:r w:rsidRPr="00CE26E6">
        <w:rPr>
          <w:rFonts w:ascii="Times New Roman" w:eastAsia="Times New Roman" w:hAnsi="Times New Roman" w:cs="Times New Roman"/>
          <w:sz w:val="24"/>
          <w:szCs w:val="24"/>
          <w:vertAlign w:val="subscript"/>
          <w:lang w:eastAsia="ru-RU"/>
        </w:rPr>
        <w:t>б</w:t>
      </w:r>
      <w:r w:rsidRPr="00CE26E6">
        <w:rPr>
          <w:rFonts w:ascii="Times New Roman" w:eastAsia="Times New Roman" w:hAnsi="Times New Roman" w:cs="Times New Roman"/>
          <w:sz w:val="24"/>
          <w:szCs w:val="24"/>
          <w:lang w:eastAsia="ru-RU"/>
        </w:rPr>
        <w:t xml:space="preserve">  + ФОТ</w:t>
      </w:r>
      <w:r w:rsidRPr="00CE26E6">
        <w:rPr>
          <w:rFonts w:ascii="Times New Roman" w:eastAsia="Times New Roman" w:hAnsi="Times New Roman" w:cs="Times New Roman"/>
          <w:sz w:val="24"/>
          <w:szCs w:val="24"/>
          <w:vertAlign w:val="subscript"/>
          <w:lang w:eastAsia="ru-RU"/>
        </w:rPr>
        <w:t>ст</w:t>
      </w:r>
      <w:r w:rsidRPr="00CE26E6">
        <w:rPr>
          <w:rFonts w:ascii="Times New Roman" w:eastAsia="Times New Roman" w:hAnsi="Times New Roman" w:cs="Times New Roman"/>
          <w:sz w:val="24"/>
          <w:szCs w:val="24"/>
          <w:lang w:eastAsia="ru-RU"/>
        </w:rPr>
        <w:t xml:space="preserve">   + В</w:t>
      </w:r>
      <w:r w:rsidRPr="00CE26E6">
        <w:rPr>
          <w:rFonts w:ascii="Times New Roman" w:eastAsia="Times New Roman" w:hAnsi="Times New Roman" w:cs="Times New Roman"/>
          <w:sz w:val="24"/>
          <w:szCs w:val="24"/>
          <w:vertAlign w:val="subscript"/>
          <w:lang w:eastAsia="ru-RU"/>
        </w:rPr>
        <w:t>к</w:t>
      </w:r>
      <w:r w:rsidRPr="00CE26E6">
        <w:rPr>
          <w:rFonts w:ascii="Times New Roman" w:eastAsia="Times New Roman" w:hAnsi="Times New Roman" w:cs="Times New Roman"/>
          <w:sz w:val="24"/>
          <w:szCs w:val="24"/>
          <w:lang w:eastAsia="ru-RU"/>
        </w:rPr>
        <w:t xml:space="preserve"> ,</w:t>
      </w:r>
    </w:p>
    <w:p w:rsidR="00CE26E6" w:rsidRPr="00CE26E6" w:rsidRDefault="00CE26E6" w:rsidP="00CE26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    где:</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ФОТ</w:t>
      </w:r>
      <w:r w:rsidRPr="00CE26E6">
        <w:rPr>
          <w:rFonts w:ascii="Times New Roman" w:eastAsia="Times New Roman" w:hAnsi="Times New Roman" w:cs="Times New Roman"/>
          <w:sz w:val="24"/>
          <w:szCs w:val="24"/>
          <w:vertAlign w:val="subscript"/>
          <w:lang w:eastAsia="ru-RU"/>
        </w:rPr>
        <w:t>б</w:t>
      </w:r>
      <w:r w:rsidRPr="00CE26E6">
        <w:rPr>
          <w:rFonts w:ascii="Times New Roman" w:eastAsia="Times New Roman" w:hAnsi="Times New Roman" w:cs="Times New Roman"/>
          <w:sz w:val="24"/>
          <w:szCs w:val="24"/>
          <w:lang w:eastAsia="ru-RU"/>
        </w:rPr>
        <w:t xml:space="preserve"> - базовая часть фонда оплаты труда работников учреждения;</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ФОТ</w:t>
      </w:r>
      <w:r w:rsidRPr="00CE26E6">
        <w:rPr>
          <w:rFonts w:ascii="Times New Roman" w:eastAsia="Times New Roman" w:hAnsi="Times New Roman" w:cs="Times New Roman"/>
          <w:sz w:val="24"/>
          <w:szCs w:val="24"/>
          <w:vertAlign w:val="subscript"/>
          <w:lang w:eastAsia="ru-RU"/>
        </w:rPr>
        <w:t>ст</w:t>
      </w:r>
      <w:r w:rsidRPr="00CE26E6">
        <w:rPr>
          <w:rFonts w:ascii="Times New Roman" w:eastAsia="Times New Roman" w:hAnsi="Times New Roman" w:cs="Times New Roman"/>
          <w:sz w:val="24"/>
          <w:szCs w:val="24"/>
          <w:lang w:eastAsia="ru-RU"/>
        </w:rPr>
        <w:t xml:space="preserve"> - стимулирующая часть фонда оплаты труда работников учреждения;</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В</w:t>
      </w:r>
      <w:r w:rsidRPr="00CE26E6">
        <w:rPr>
          <w:rFonts w:ascii="Times New Roman" w:eastAsia="Times New Roman" w:hAnsi="Times New Roman" w:cs="Times New Roman"/>
          <w:sz w:val="24"/>
          <w:szCs w:val="24"/>
          <w:vertAlign w:val="subscript"/>
          <w:lang w:eastAsia="ru-RU"/>
        </w:rPr>
        <w:t>к</w:t>
      </w:r>
      <w:r w:rsidRPr="00CE26E6">
        <w:rPr>
          <w:rFonts w:ascii="Times New Roman" w:eastAsia="Times New Roman" w:hAnsi="Times New Roman" w:cs="Times New Roman"/>
          <w:sz w:val="24"/>
          <w:szCs w:val="24"/>
          <w:lang w:eastAsia="ru-RU"/>
        </w:rPr>
        <w:t xml:space="preserve"> - выплаты компенсационного характера.</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1.6. </w:t>
      </w:r>
      <w:smartTag w:uri="urn:schemas-microsoft-com:office:smarttags" w:element="PersonName">
        <w:r w:rsidRPr="00CE26E6">
          <w:rPr>
            <w:rFonts w:ascii="Times New Roman" w:eastAsia="Times New Roman" w:hAnsi="Times New Roman" w:cs="Times New Roman"/>
            <w:sz w:val="24"/>
            <w:szCs w:val="24"/>
            <w:lang w:eastAsia="ru-RU"/>
          </w:rPr>
          <w:t>С</w:t>
        </w:r>
      </w:smartTag>
      <w:r w:rsidRPr="00CE26E6">
        <w:rPr>
          <w:rFonts w:ascii="Times New Roman" w:eastAsia="Times New Roman" w:hAnsi="Times New Roman" w:cs="Times New Roman"/>
          <w:sz w:val="24"/>
          <w:szCs w:val="24"/>
          <w:lang w:eastAsia="ru-RU"/>
        </w:rPr>
        <w:t>истема оплаты труда работников учреждения устанавливается с учетом:</w:t>
      </w:r>
    </w:p>
    <w:p w:rsidR="00DF680D"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а) </w:t>
      </w:r>
      <w:r w:rsidR="00DF680D" w:rsidRPr="00DF680D">
        <w:rPr>
          <w:rFonts w:ascii="Times New Roman" w:eastAsia="Times New Roman" w:hAnsi="Times New Roman" w:cs="Times New Roman"/>
          <w:sz w:val="24"/>
          <w:szCs w:val="24"/>
          <w:lang w:eastAsia="ru-RU"/>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7A6A32" w:rsidRDefault="00DF680D" w:rsidP="009572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б</w:t>
      </w:r>
      <w:r w:rsidR="00CE26E6" w:rsidRPr="00CE26E6">
        <w:rPr>
          <w:rFonts w:ascii="Times New Roman" w:eastAsia="Times New Roman" w:hAnsi="Times New Roman" w:cs="Times New Roman"/>
          <w:sz w:val="24"/>
          <w:szCs w:val="24"/>
          <w:lang w:eastAsia="ru-RU"/>
        </w:rPr>
        <w:t xml:space="preserve">) </w:t>
      </w:r>
      <w:r w:rsidRPr="00DF680D">
        <w:rPr>
          <w:rFonts w:ascii="Times New Roman" w:hAnsi="Times New Roman" w:cs="Times New Roman"/>
          <w:sz w:val="24"/>
          <w:szCs w:val="24"/>
        </w:rPr>
        <w:t xml:space="preserve"> государственных гарантий по оплате труда; </w:t>
      </w:r>
    </w:p>
    <w:p w:rsidR="007A6A32" w:rsidRDefault="009572AC" w:rsidP="00DF680D">
      <w:pPr>
        <w:pStyle w:val="ae"/>
        <w:jc w:val="both"/>
        <w:rPr>
          <w:rFonts w:ascii="Times New Roman" w:hAnsi="Times New Roman" w:cs="Times New Roman"/>
          <w:sz w:val="24"/>
          <w:szCs w:val="24"/>
        </w:rPr>
      </w:pPr>
      <w:r>
        <w:rPr>
          <w:rFonts w:ascii="Times New Roman" w:hAnsi="Times New Roman" w:cs="Times New Roman"/>
          <w:sz w:val="24"/>
          <w:szCs w:val="24"/>
        </w:rPr>
        <w:t>в</w:t>
      </w:r>
      <w:r w:rsidR="00DF680D" w:rsidRPr="00DF680D">
        <w:rPr>
          <w:rFonts w:ascii="Times New Roman" w:hAnsi="Times New Roman" w:cs="Times New Roman"/>
          <w:sz w:val="24"/>
          <w:szCs w:val="24"/>
        </w:rPr>
        <w:t xml:space="preserve">) минимальных размеров окладов (ставок), коэффициентов к окладам (ставкам) по ПКГ; </w:t>
      </w:r>
    </w:p>
    <w:p w:rsidR="007A6A32" w:rsidRDefault="009572AC" w:rsidP="00DF680D">
      <w:pPr>
        <w:pStyle w:val="ae"/>
        <w:jc w:val="both"/>
        <w:rPr>
          <w:rFonts w:ascii="Times New Roman" w:hAnsi="Times New Roman" w:cs="Times New Roman"/>
          <w:sz w:val="24"/>
          <w:szCs w:val="24"/>
        </w:rPr>
      </w:pPr>
      <w:r>
        <w:rPr>
          <w:rFonts w:ascii="Times New Roman" w:hAnsi="Times New Roman" w:cs="Times New Roman"/>
          <w:sz w:val="24"/>
          <w:szCs w:val="24"/>
        </w:rPr>
        <w:t>г</w:t>
      </w:r>
      <w:r w:rsidR="00DF680D" w:rsidRPr="00DF680D">
        <w:rPr>
          <w:rFonts w:ascii="Times New Roman" w:hAnsi="Times New Roman" w:cs="Times New Roman"/>
          <w:sz w:val="24"/>
          <w:szCs w:val="24"/>
        </w:rPr>
        <w:t xml:space="preserve">) перечня видов выплат компенсационного характера в образовательных учреждениях; </w:t>
      </w:r>
    </w:p>
    <w:p w:rsidR="007A6A32" w:rsidRDefault="009572AC" w:rsidP="00DF680D">
      <w:pPr>
        <w:pStyle w:val="ae"/>
        <w:jc w:val="both"/>
        <w:rPr>
          <w:rFonts w:ascii="Times New Roman" w:hAnsi="Times New Roman" w:cs="Times New Roman"/>
          <w:sz w:val="24"/>
          <w:szCs w:val="24"/>
        </w:rPr>
      </w:pPr>
      <w:r>
        <w:rPr>
          <w:rFonts w:ascii="Times New Roman" w:hAnsi="Times New Roman" w:cs="Times New Roman"/>
          <w:sz w:val="24"/>
          <w:szCs w:val="24"/>
        </w:rPr>
        <w:t>д</w:t>
      </w:r>
      <w:r w:rsidR="00DF680D" w:rsidRPr="00DF680D">
        <w:rPr>
          <w:rFonts w:ascii="Times New Roman" w:hAnsi="Times New Roman" w:cs="Times New Roman"/>
          <w:sz w:val="24"/>
          <w:szCs w:val="24"/>
        </w:rPr>
        <w:t xml:space="preserve">) перечня видов выплат стимулирующего характера в образовательных учреждениях; </w:t>
      </w:r>
      <w:r w:rsidR="00DF680D" w:rsidRPr="00DF680D">
        <w:rPr>
          <w:rFonts w:ascii="Times New Roman" w:hAnsi="Times New Roman" w:cs="Times New Roman"/>
          <w:sz w:val="24"/>
          <w:szCs w:val="24"/>
        </w:rPr>
        <w:br/>
      </w:r>
      <w:r>
        <w:rPr>
          <w:rFonts w:ascii="Times New Roman" w:hAnsi="Times New Roman" w:cs="Times New Roman"/>
          <w:sz w:val="24"/>
          <w:szCs w:val="24"/>
        </w:rPr>
        <w:t>е</w:t>
      </w:r>
      <w:r w:rsidR="00DF680D" w:rsidRPr="00DF680D">
        <w:rPr>
          <w:rFonts w:ascii="Times New Roman" w:hAnsi="Times New Roman" w:cs="Times New Roman"/>
          <w:sz w:val="24"/>
          <w:szCs w:val="24"/>
        </w:rPr>
        <w:t xml:space="preserve">) иных обязательных выплат, установленных законодательством Российской Федерации, законодательством Чувашской Республики и нормативно-правовыми актами администрации города Чебоксары в сфере оплаты труда; </w:t>
      </w:r>
      <w:r w:rsidR="00DF680D" w:rsidRPr="00DF680D">
        <w:rPr>
          <w:rFonts w:ascii="Times New Roman" w:hAnsi="Times New Roman" w:cs="Times New Roman"/>
          <w:sz w:val="24"/>
          <w:szCs w:val="24"/>
        </w:rPr>
        <w:br/>
      </w:r>
      <w:r>
        <w:rPr>
          <w:rFonts w:ascii="Times New Roman" w:hAnsi="Times New Roman" w:cs="Times New Roman"/>
          <w:sz w:val="24"/>
          <w:szCs w:val="24"/>
        </w:rPr>
        <w:t>ж</w:t>
      </w:r>
      <w:r w:rsidR="00DF680D" w:rsidRPr="00DF680D">
        <w:rPr>
          <w:rFonts w:ascii="Times New Roman" w:hAnsi="Times New Roman" w:cs="Times New Roman"/>
          <w:sz w:val="24"/>
          <w:szCs w:val="24"/>
        </w:rPr>
        <w:t xml:space="preserve">)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 </w:t>
      </w:r>
    </w:p>
    <w:p w:rsidR="00DF680D" w:rsidRDefault="009572AC" w:rsidP="00DF680D">
      <w:pPr>
        <w:pStyle w:val="ae"/>
        <w:jc w:val="both"/>
        <w:rPr>
          <w:rFonts w:ascii="Times New Roman" w:hAnsi="Times New Roman" w:cs="Times New Roman"/>
          <w:sz w:val="24"/>
          <w:szCs w:val="24"/>
        </w:rPr>
      </w:pPr>
      <w:r>
        <w:rPr>
          <w:rFonts w:ascii="Times New Roman" w:hAnsi="Times New Roman" w:cs="Times New Roman"/>
          <w:sz w:val="24"/>
          <w:szCs w:val="24"/>
        </w:rPr>
        <w:t>з</w:t>
      </w:r>
      <w:r w:rsidR="00DF680D" w:rsidRPr="00DF680D">
        <w:rPr>
          <w:rFonts w:ascii="Times New Roman" w:hAnsi="Times New Roman" w:cs="Times New Roman"/>
          <w:sz w:val="24"/>
          <w:szCs w:val="24"/>
        </w:rPr>
        <w:t xml:space="preserve">) мнения представительного органа работников учреждения. </w:t>
      </w:r>
    </w:p>
    <w:p w:rsidR="00844C5D" w:rsidRDefault="00844C5D" w:rsidP="00CE26E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44C5D">
        <w:rPr>
          <w:rFonts w:ascii="Times New Roman" w:hAnsi="Times New Roman" w:cs="Times New Roman"/>
          <w:color w:val="000000" w:themeColor="text1"/>
          <w:sz w:val="24"/>
          <w:szCs w:val="24"/>
        </w:rPr>
        <w:t xml:space="preserve">1.7. Оплата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и администрации города Чебоксары, а также настоящим Положением. </w:t>
      </w:r>
      <w:r w:rsidRPr="00844C5D">
        <w:rPr>
          <w:rFonts w:ascii="Times New Roman" w:hAnsi="Times New Roman" w:cs="Times New Roman"/>
          <w:color w:val="000000" w:themeColor="text1"/>
          <w:sz w:val="24"/>
          <w:szCs w:val="24"/>
        </w:rPr>
        <w:br/>
        <w:t xml:space="preserve">1.8.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w:t>
      </w:r>
    </w:p>
    <w:p w:rsidR="00844C5D" w:rsidRDefault="00844C5D" w:rsidP="00CE26E6">
      <w:pPr>
        <w:widowControl w:val="0"/>
        <w:autoSpaceDE w:val="0"/>
        <w:autoSpaceDN w:val="0"/>
        <w:adjustRightInd w:val="0"/>
        <w:spacing w:after="0" w:line="240" w:lineRule="auto"/>
        <w:jc w:val="both"/>
        <w:rPr>
          <w:rFonts w:ascii="Verdana" w:hAnsi="Verdana"/>
          <w:color w:val="006666"/>
          <w:sz w:val="20"/>
          <w:szCs w:val="20"/>
        </w:rPr>
      </w:pPr>
      <w:r w:rsidRPr="00844C5D">
        <w:rPr>
          <w:rFonts w:ascii="Times New Roman" w:hAnsi="Times New Roman" w:cs="Times New Roman"/>
          <w:color w:val="000000" w:themeColor="text1"/>
          <w:sz w:val="24"/>
          <w:szCs w:val="24"/>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r>
        <w:rPr>
          <w:rFonts w:ascii="Verdana" w:hAnsi="Verdana"/>
          <w:color w:val="006666"/>
          <w:sz w:val="20"/>
          <w:szCs w:val="20"/>
        </w:rPr>
        <w:t xml:space="preserve"> </w:t>
      </w:r>
    </w:p>
    <w:p w:rsidR="00E4240F" w:rsidRDefault="00E4240F" w:rsidP="00E4240F">
      <w:pPr>
        <w:pStyle w:val="ae"/>
        <w:jc w:val="both"/>
        <w:rPr>
          <w:rFonts w:ascii="Times New Roman" w:hAnsi="Times New Roman" w:cs="Times New Roman"/>
          <w:sz w:val="24"/>
          <w:szCs w:val="24"/>
        </w:rPr>
      </w:pPr>
      <w:bookmarkStart w:id="1" w:name="Par131"/>
      <w:bookmarkEnd w:id="1"/>
      <w:r w:rsidRPr="00E4240F">
        <w:rPr>
          <w:rFonts w:ascii="Times New Roman" w:hAnsi="Times New Roman" w:cs="Times New Roman"/>
          <w:sz w:val="24"/>
          <w:szCs w:val="24"/>
        </w:rPr>
        <w:t>1.10. Размеры окладов (ставок)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A76AD4" w:rsidRDefault="00E4240F" w:rsidP="00E4240F">
      <w:pPr>
        <w:pStyle w:val="ae"/>
        <w:jc w:val="both"/>
        <w:rPr>
          <w:rFonts w:ascii="Times New Roman" w:hAnsi="Times New Roman" w:cs="Times New Roman"/>
          <w:sz w:val="24"/>
          <w:szCs w:val="24"/>
        </w:rPr>
      </w:pPr>
      <w:r w:rsidRPr="00E4240F">
        <w:rPr>
          <w:rFonts w:ascii="Times New Roman" w:hAnsi="Times New Roman" w:cs="Times New Roman"/>
          <w:sz w:val="24"/>
          <w:szCs w:val="24"/>
        </w:rPr>
        <w:t>1.11. Размеры коэффициентов к окладам (ставкам) по ПКГ для соответствующих квалификационных уровней устанавливаются</w:t>
      </w:r>
      <w:r w:rsidR="00A76AD4">
        <w:rPr>
          <w:rFonts w:ascii="Times New Roman" w:hAnsi="Times New Roman" w:cs="Times New Roman"/>
          <w:sz w:val="24"/>
          <w:szCs w:val="24"/>
        </w:rPr>
        <w:t xml:space="preserve"> </w:t>
      </w:r>
      <w:r w:rsidRPr="00E4240F">
        <w:rPr>
          <w:rFonts w:ascii="Times New Roman" w:hAnsi="Times New Roman" w:cs="Times New Roman"/>
          <w:sz w:val="24"/>
          <w:szCs w:val="24"/>
        </w:rPr>
        <w:t xml:space="preserve">руководителем учреждения. </w:t>
      </w:r>
    </w:p>
    <w:p w:rsidR="00E4240F" w:rsidRDefault="00E4240F" w:rsidP="00E4240F">
      <w:pPr>
        <w:pStyle w:val="ae"/>
        <w:jc w:val="both"/>
        <w:rPr>
          <w:rFonts w:ascii="Times New Roman" w:hAnsi="Times New Roman" w:cs="Times New Roman"/>
          <w:sz w:val="24"/>
          <w:szCs w:val="24"/>
        </w:rPr>
      </w:pPr>
      <w:r w:rsidRPr="00E4240F">
        <w:rPr>
          <w:rFonts w:ascii="Times New Roman" w:hAnsi="Times New Roman" w:cs="Times New Roman"/>
          <w:sz w:val="24"/>
          <w:szCs w:val="24"/>
        </w:rPr>
        <w:t xml:space="preserve">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w:t>
      </w:r>
    </w:p>
    <w:p w:rsidR="00E4240F" w:rsidRDefault="00E4240F" w:rsidP="00E4240F">
      <w:pPr>
        <w:pStyle w:val="ae"/>
        <w:jc w:val="both"/>
        <w:rPr>
          <w:rFonts w:ascii="Times New Roman" w:hAnsi="Times New Roman" w:cs="Times New Roman"/>
          <w:sz w:val="24"/>
          <w:szCs w:val="24"/>
        </w:rPr>
      </w:pPr>
      <w:r w:rsidRPr="00E4240F">
        <w:rPr>
          <w:rFonts w:ascii="Times New Roman" w:hAnsi="Times New Roman" w:cs="Times New Roman"/>
          <w:sz w:val="24"/>
          <w:szCs w:val="24"/>
        </w:rPr>
        <w:t xml:space="preserve">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 </w:t>
      </w:r>
    </w:p>
    <w:p w:rsidR="00CE26E6" w:rsidRDefault="00E4240F" w:rsidP="00E4240F">
      <w:pPr>
        <w:pStyle w:val="ae"/>
        <w:jc w:val="both"/>
        <w:rPr>
          <w:rFonts w:ascii="Times New Roman" w:hAnsi="Times New Roman" w:cs="Times New Roman"/>
          <w:sz w:val="24"/>
          <w:szCs w:val="24"/>
        </w:rPr>
      </w:pPr>
      <w:r w:rsidRPr="00E4240F">
        <w:rPr>
          <w:rFonts w:ascii="Times New Roman" w:hAnsi="Times New Roman" w:cs="Times New Roman"/>
          <w:sz w:val="24"/>
          <w:szCs w:val="24"/>
        </w:rPr>
        <w:t xml:space="preserve">1.12. Оплата труда лиц, работающих по совместительству, а также оплата труда за работу в условиях, отклоняющихся от нормальных (при выполнении работ различной </w:t>
      </w:r>
      <w:r w:rsidRPr="00E4240F">
        <w:rPr>
          <w:rFonts w:ascii="Times New Roman" w:hAnsi="Times New Roman" w:cs="Times New Roman"/>
          <w:sz w:val="24"/>
          <w:szCs w:val="24"/>
        </w:rPr>
        <w:lastRenderedPageBreak/>
        <w:t>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кодексом Российской Федерации.</w:t>
      </w:r>
    </w:p>
    <w:p w:rsidR="00745B01" w:rsidRPr="00745B01" w:rsidRDefault="00745B01" w:rsidP="00745B01">
      <w:pPr>
        <w:pStyle w:val="ae"/>
        <w:jc w:val="both"/>
        <w:rPr>
          <w:rFonts w:ascii="Times New Roman" w:hAnsi="Times New Roman" w:cs="Times New Roman"/>
          <w:sz w:val="24"/>
          <w:szCs w:val="24"/>
          <w:lang w:eastAsia="ru-RU"/>
        </w:rPr>
      </w:pPr>
      <w:r>
        <w:rPr>
          <w:sz w:val="24"/>
          <w:szCs w:val="24"/>
        </w:rPr>
        <w:t xml:space="preserve">1.13. </w:t>
      </w:r>
      <w:r w:rsidRPr="00745B01">
        <w:rPr>
          <w:rFonts w:ascii="Times New Roman" w:hAnsi="Times New Roman" w:cs="Times New Roman"/>
          <w:sz w:val="24"/>
          <w:szCs w:val="24"/>
          <w:lang w:eastAsia="ru-RU"/>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745B01" w:rsidRPr="00745B01" w:rsidRDefault="00745B01" w:rsidP="00745B01">
      <w:pPr>
        <w:pStyle w:val="ae"/>
        <w:ind w:firstLine="708"/>
        <w:jc w:val="both"/>
        <w:rPr>
          <w:rFonts w:ascii="Times New Roman" w:hAnsi="Times New Roman" w:cs="Times New Roman"/>
          <w:sz w:val="24"/>
          <w:szCs w:val="24"/>
          <w:lang w:eastAsia="ru-RU"/>
        </w:rPr>
      </w:pPr>
      <w:r w:rsidRPr="00745B01">
        <w:rPr>
          <w:rFonts w:ascii="Times New Roman" w:hAnsi="Times New Roman" w:cs="Times New Roman"/>
          <w:sz w:val="24"/>
          <w:szCs w:val="24"/>
          <w:lang w:eastAsia="ru-RU"/>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E4240F" w:rsidRDefault="00745B01" w:rsidP="00745B01">
      <w:pPr>
        <w:pStyle w:val="ae"/>
        <w:ind w:firstLine="708"/>
        <w:jc w:val="both"/>
        <w:rPr>
          <w:rFonts w:ascii="Times New Roman" w:hAnsi="Times New Roman" w:cs="Times New Roman"/>
          <w:sz w:val="24"/>
          <w:szCs w:val="24"/>
          <w:lang w:eastAsia="ru-RU"/>
        </w:rPr>
      </w:pPr>
      <w:r w:rsidRPr="00745B01">
        <w:rPr>
          <w:rFonts w:ascii="Times New Roman" w:hAnsi="Times New Roman" w:cs="Times New Roman"/>
          <w:sz w:val="24"/>
          <w:szCs w:val="24"/>
          <w:lang w:eastAsia="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45B01" w:rsidRPr="00745B01" w:rsidRDefault="00745B01" w:rsidP="00745B01">
      <w:pPr>
        <w:pStyle w:val="ae"/>
        <w:jc w:val="both"/>
        <w:rPr>
          <w:rFonts w:ascii="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II. Порядок и условия оплаты труда педагогических работников и работников учебно-вспомогательного персонала</w:t>
      </w:r>
    </w:p>
    <w:p w:rsidR="00D25752" w:rsidRDefault="00D25752" w:rsidP="00D25752">
      <w:pPr>
        <w:pStyle w:val="ae"/>
        <w:jc w:val="both"/>
        <w:rPr>
          <w:rFonts w:ascii="Times New Roman" w:hAnsi="Times New Roman" w:cs="Times New Roman"/>
          <w:sz w:val="24"/>
          <w:szCs w:val="24"/>
        </w:rPr>
      </w:pPr>
      <w:r w:rsidRPr="00D25752">
        <w:rPr>
          <w:rFonts w:ascii="Times New Roman" w:hAnsi="Times New Roman" w:cs="Times New Roman"/>
          <w:sz w:val="24"/>
          <w:szCs w:val="24"/>
        </w:rPr>
        <w:t xml:space="preserve">2.1. Норма часов педагогической (преподавательской) работы за оклад (ставку) (продолжительность рабочего времени) установлена приказом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в Министерстве юстиции Российской Федерации 4 февраля 2011 г., регистрационный N 19709). </w:t>
      </w:r>
    </w:p>
    <w:p w:rsidR="00D25752" w:rsidRDefault="00D25752" w:rsidP="00D25752">
      <w:pPr>
        <w:pStyle w:val="ae"/>
        <w:jc w:val="both"/>
        <w:rPr>
          <w:rFonts w:ascii="Times New Roman" w:hAnsi="Times New Roman" w:cs="Times New Roman"/>
          <w:sz w:val="24"/>
          <w:szCs w:val="24"/>
        </w:rPr>
      </w:pPr>
      <w:r w:rsidRPr="00D25752">
        <w:rPr>
          <w:rFonts w:ascii="Times New Roman" w:hAnsi="Times New Roman" w:cs="Times New Roman"/>
          <w:sz w:val="24"/>
          <w:szCs w:val="24"/>
        </w:rPr>
        <w:t xml:space="preserve">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 </w:t>
      </w:r>
      <w:r w:rsidRPr="00D25752">
        <w:rPr>
          <w:rFonts w:ascii="Times New Roman" w:hAnsi="Times New Roman" w:cs="Times New Roman"/>
          <w:sz w:val="24"/>
          <w:szCs w:val="24"/>
        </w:rPr>
        <w:br/>
      </w:r>
      <w:r>
        <w:rPr>
          <w:rFonts w:ascii="Times New Roman" w:hAnsi="Times New Roman" w:cs="Times New Roman"/>
          <w:sz w:val="24"/>
          <w:szCs w:val="24"/>
        </w:rPr>
        <w:t xml:space="preserve">      </w:t>
      </w:r>
      <w:r w:rsidRPr="00D25752">
        <w:rPr>
          <w:rFonts w:ascii="Times New Roman" w:hAnsi="Times New Roman" w:cs="Times New Roman"/>
          <w:sz w:val="24"/>
          <w:szCs w:val="24"/>
        </w:rPr>
        <w:t xml:space="preserve">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 </w:t>
      </w:r>
      <w:r w:rsidRPr="00D25752">
        <w:rPr>
          <w:rFonts w:ascii="Times New Roman" w:hAnsi="Times New Roman" w:cs="Times New Roman"/>
          <w:sz w:val="24"/>
          <w:szCs w:val="24"/>
        </w:rPr>
        <w:br/>
        <w:t xml:space="preserve">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w:t>
      </w:r>
      <w:r w:rsidRPr="00D25752">
        <w:rPr>
          <w:rFonts w:ascii="Times New Roman" w:hAnsi="Times New Roman" w:cs="Times New Roman"/>
          <w:sz w:val="24"/>
          <w:szCs w:val="24"/>
        </w:rPr>
        <w:br/>
      </w:r>
      <w:r>
        <w:rPr>
          <w:rFonts w:ascii="Times New Roman" w:hAnsi="Times New Roman" w:cs="Times New Roman"/>
          <w:sz w:val="24"/>
          <w:szCs w:val="24"/>
        </w:rPr>
        <w:t xml:space="preserve">        </w:t>
      </w:r>
      <w:r w:rsidRPr="00D25752">
        <w:rPr>
          <w:rFonts w:ascii="Times New Roman" w:hAnsi="Times New Roman" w:cs="Times New Roman"/>
          <w:sz w:val="24"/>
          <w:szCs w:val="24"/>
        </w:rPr>
        <w:t xml:space="preserve">Работникам, получившим диплом государственного образца о высшем образовании, размеры окладов (ставок)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 </w:t>
      </w:r>
      <w:r w:rsidRPr="00D25752">
        <w:rPr>
          <w:rFonts w:ascii="Times New Roman" w:hAnsi="Times New Roman" w:cs="Times New Roman"/>
          <w:sz w:val="24"/>
          <w:szCs w:val="24"/>
        </w:rPr>
        <w:br/>
      </w:r>
      <w:r>
        <w:rPr>
          <w:rFonts w:ascii="Times New Roman" w:hAnsi="Times New Roman" w:cs="Times New Roman"/>
          <w:sz w:val="24"/>
          <w:szCs w:val="24"/>
        </w:rPr>
        <w:t xml:space="preserve">        </w:t>
      </w:r>
      <w:r w:rsidRPr="00D25752">
        <w:rPr>
          <w:rFonts w:ascii="Times New Roman" w:hAnsi="Times New Roman" w:cs="Times New Roman"/>
          <w:sz w:val="24"/>
          <w:szCs w:val="24"/>
        </w:rPr>
        <w:t xml:space="preserve">Наличие у работников диплома государственного образца "бакалавр", "специалист", "магистр" является основанием для установления им размеров окладов (ставок), предусмотренных для лиц, имеющих высшее профессиональное образование. </w:t>
      </w:r>
      <w:r w:rsidRPr="00D25752">
        <w:rPr>
          <w:rFonts w:ascii="Times New Roman" w:hAnsi="Times New Roman" w:cs="Times New Roman"/>
          <w:sz w:val="24"/>
          <w:szCs w:val="24"/>
        </w:rPr>
        <w:br/>
        <w:t xml:space="preserve">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 </w:t>
      </w:r>
    </w:p>
    <w:p w:rsidR="00D25752" w:rsidRDefault="00D25752" w:rsidP="00D25752">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D25752">
        <w:rPr>
          <w:rFonts w:ascii="Times New Roman" w:hAnsi="Times New Roman" w:cs="Times New Roman"/>
          <w:sz w:val="24"/>
          <w:szCs w:val="24"/>
        </w:rPr>
        <w:t xml:space="preserve">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Концертмейстерам и преподавателям музыкальных дисциплин, окончившим музыкальные отделения и </w:t>
      </w:r>
      <w:r w:rsidRPr="00D25752">
        <w:rPr>
          <w:rFonts w:ascii="Times New Roman" w:hAnsi="Times New Roman" w:cs="Times New Roman"/>
          <w:sz w:val="24"/>
          <w:szCs w:val="24"/>
        </w:rPr>
        <w:lastRenderedPageBreak/>
        <w:t xml:space="preserve">отделения клубной и культпросветработы педучилищ (педколледжей) и музыкальных училищ, работающим в общеобразовательных учреждениях, размеры окладов (ставок) устанавливаются как работникам, имеющим среднее музыкальное образование. </w:t>
      </w:r>
      <w:r w:rsidRPr="00D25752">
        <w:rPr>
          <w:rFonts w:ascii="Times New Roman" w:hAnsi="Times New Roman" w:cs="Times New Roman"/>
          <w:sz w:val="24"/>
          <w:szCs w:val="24"/>
        </w:rPr>
        <w:br/>
      </w:r>
      <w:r>
        <w:rPr>
          <w:rFonts w:ascii="Times New Roman" w:hAnsi="Times New Roman" w:cs="Times New Roman"/>
          <w:sz w:val="24"/>
          <w:szCs w:val="24"/>
        </w:rPr>
        <w:t xml:space="preserve">      </w:t>
      </w:r>
      <w:r w:rsidRPr="00D25752">
        <w:rPr>
          <w:rFonts w:ascii="Times New Roman" w:hAnsi="Times New Roman" w:cs="Times New Roman"/>
          <w:sz w:val="24"/>
          <w:szCs w:val="24"/>
        </w:rPr>
        <w:t xml:space="preserve">Учителям-логопедам, учителям-дефектологам, а также учителям учебных предметов (в том числе в начальных классах) организаций,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 </w:t>
      </w:r>
      <w:r w:rsidRPr="00D25752">
        <w:rPr>
          <w:rFonts w:ascii="Times New Roman" w:hAnsi="Times New Roman" w:cs="Times New Roman"/>
          <w:sz w:val="24"/>
          <w:szCs w:val="24"/>
        </w:rPr>
        <w:br/>
      </w:r>
      <w:r>
        <w:rPr>
          <w:rFonts w:ascii="Times New Roman" w:hAnsi="Times New Roman" w:cs="Times New Roman"/>
          <w:sz w:val="24"/>
          <w:szCs w:val="24"/>
        </w:rPr>
        <w:t xml:space="preserve">          </w:t>
      </w:r>
      <w:r w:rsidRPr="00D25752">
        <w:rPr>
          <w:rFonts w:ascii="Times New Roman" w:hAnsi="Times New Roman" w:cs="Times New Roman"/>
          <w:sz w:val="24"/>
          <w:szCs w:val="24"/>
        </w:rPr>
        <w:t xml:space="preserve">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 </w:t>
      </w:r>
      <w:r w:rsidRPr="00D25752">
        <w:rPr>
          <w:rFonts w:ascii="Times New Roman" w:hAnsi="Times New Roman" w:cs="Times New Roman"/>
          <w:sz w:val="24"/>
          <w:szCs w:val="24"/>
        </w:rPr>
        <w:br/>
        <w:t xml:space="preserve">окончившим спецфакультеты по указанным выше специальностям и получившим диплом государственного образца о высшем образовании. </w:t>
      </w:r>
    </w:p>
    <w:p w:rsidR="00D25752" w:rsidRDefault="00D25752" w:rsidP="00D25752">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D25752">
        <w:rPr>
          <w:rFonts w:ascii="Times New Roman" w:hAnsi="Times New Roman" w:cs="Times New Roman"/>
          <w:sz w:val="24"/>
          <w:szCs w:val="24"/>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w:t>
      </w:r>
    </w:p>
    <w:p w:rsidR="00CE26E6" w:rsidRPr="00D25752" w:rsidRDefault="00D25752" w:rsidP="00D25752">
      <w:pPr>
        <w:pStyle w:val="ae"/>
        <w:jc w:val="both"/>
        <w:rPr>
          <w:rFonts w:ascii="Times New Roman" w:hAnsi="Times New Roman" w:cs="Times New Roman"/>
          <w:sz w:val="24"/>
          <w:szCs w:val="24"/>
        </w:rPr>
      </w:pPr>
      <w:r w:rsidRPr="00D25752">
        <w:rPr>
          <w:rFonts w:ascii="Times New Roman" w:hAnsi="Times New Roman" w:cs="Times New Roman"/>
          <w:sz w:val="24"/>
          <w:szCs w:val="24"/>
        </w:rPr>
        <w:t xml:space="preserve">2.3. Рекомендуемые минимальные размеры окладов (ставок) педагогических работников и работников учебно-вспомогательного персонала муниципальных образовательных учреждений начального общего, основного общего, среднего (полного) общего образования, дошкольного образования, начального профессионального, среднего профессионального образования, дополнительного образования детей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 </w:t>
      </w:r>
      <w:r w:rsidRPr="00D25752">
        <w:rPr>
          <w:rFonts w:ascii="Times New Roman" w:hAnsi="Times New Roman" w:cs="Times New Roman"/>
          <w:sz w:val="24"/>
          <w:szCs w:val="24"/>
        </w:rPr>
        <w:br/>
        <w:t>(см. текст в предыдущей редакции)</w:t>
      </w:r>
    </w:p>
    <w:p w:rsidR="00D25752" w:rsidRPr="00D25752" w:rsidRDefault="00D25752" w:rsidP="00D25752">
      <w:pPr>
        <w:pStyle w:val="ae"/>
        <w:jc w:val="both"/>
        <w:rPr>
          <w:rFonts w:ascii="Times New Roman" w:eastAsia="Times New Roman" w:hAnsi="Times New Roman" w:cs="Times New Roman"/>
          <w:sz w:val="24"/>
          <w:szCs w:val="24"/>
          <w:lang w:eastAsia="ru-RU"/>
        </w:rPr>
      </w:pPr>
    </w:p>
    <w:tbl>
      <w:tblPr>
        <w:tblW w:w="964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394"/>
        <w:gridCol w:w="2169"/>
      </w:tblGrid>
      <w:tr w:rsidR="00CE26E6" w:rsidRPr="00CE26E6" w:rsidTr="00DF349D">
        <w:tc>
          <w:tcPr>
            <w:tcW w:w="3085"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Профессиональные </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квалификационные группы должностей</w:t>
            </w:r>
          </w:p>
        </w:tc>
        <w:tc>
          <w:tcPr>
            <w:tcW w:w="4394"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Квалификационные </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уровни</w:t>
            </w:r>
          </w:p>
        </w:tc>
        <w:tc>
          <w:tcPr>
            <w:tcW w:w="2169"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Рекомендуемый </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минимальный размер оклада </w:t>
            </w:r>
            <w:r w:rsidRPr="00CE26E6">
              <w:rPr>
                <w:rFonts w:ascii="Times New Roman" w:eastAsia="Times New Roman" w:hAnsi="Times New Roman" w:cs="Times New Roman"/>
                <w:sz w:val="20"/>
                <w:szCs w:val="20"/>
                <w:lang w:eastAsia="ru-RU"/>
              </w:rPr>
              <w:br/>
              <w:t>(ставки), рублей</w:t>
            </w:r>
          </w:p>
        </w:tc>
      </w:tr>
    </w:tbl>
    <w:p w:rsidR="00CE26E6" w:rsidRPr="00CE26E6" w:rsidRDefault="00CE26E6" w:rsidP="00CE26E6">
      <w:pPr>
        <w:widowControl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394"/>
        <w:gridCol w:w="2092"/>
      </w:tblGrid>
      <w:tr w:rsidR="00CE26E6" w:rsidRPr="00CE26E6" w:rsidTr="00DF349D">
        <w:trPr>
          <w:tblHeader/>
        </w:trPr>
        <w:tc>
          <w:tcPr>
            <w:tcW w:w="3085" w:type="dxa"/>
            <w:tcBorders>
              <w:left w:val="nil"/>
              <w:bottom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w:t>
            </w:r>
          </w:p>
        </w:tc>
        <w:tc>
          <w:tcPr>
            <w:tcW w:w="4394" w:type="dxa"/>
            <w:tcBorders>
              <w:bottom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w:t>
            </w:r>
          </w:p>
        </w:tc>
        <w:tc>
          <w:tcPr>
            <w:tcW w:w="2092" w:type="dxa"/>
            <w:tcBorders>
              <w:bottom w:val="single" w:sz="4" w:space="0" w:color="auto"/>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w:t>
            </w:r>
          </w:p>
        </w:tc>
      </w:tr>
      <w:tr w:rsidR="00CE26E6" w:rsidRPr="00CE26E6" w:rsidTr="00DF349D">
        <w:tc>
          <w:tcPr>
            <w:tcW w:w="3085" w:type="dxa"/>
            <w:tcBorders>
              <w:top w:val="single" w:sz="4" w:space="0" w:color="auto"/>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Профессиональная квалификационная группа должностей работников учебно-вспомогательного персонала первого уровня </w:t>
            </w:r>
          </w:p>
        </w:tc>
        <w:tc>
          <w:tcPr>
            <w:tcW w:w="4394" w:type="dxa"/>
            <w:tcBorders>
              <w:top w:val="single" w:sz="4" w:space="0" w:color="auto"/>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tc>
        <w:tc>
          <w:tcPr>
            <w:tcW w:w="2092" w:type="dxa"/>
            <w:tcBorders>
              <w:top w:val="single" w:sz="4" w:space="0" w:color="auto"/>
              <w:left w:val="nil"/>
              <w:bottom w:val="nil"/>
              <w:right w:val="nil"/>
            </w:tcBorders>
          </w:tcPr>
          <w:p w:rsidR="00CE26E6" w:rsidRPr="00CE26E6" w:rsidRDefault="00CE26E6" w:rsidP="008B78F7">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w:t>
            </w:r>
            <w:r w:rsidR="008B78F7">
              <w:rPr>
                <w:rFonts w:ascii="Times New Roman" w:eastAsia="Times New Roman" w:hAnsi="Times New Roman" w:cs="Times New Roman"/>
                <w:sz w:val="20"/>
                <w:szCs w:val="20"/>
                <w:lang w:eastAsia="ru-RU"/>
              </w:rPr>
              <w:t>807</w:t>
            </w:r>
          </w:p>
        </w:tc>
      </w:tr>
      <w:tr w:rsidR="00CE26E6" w:rsidRPr="00CE26E6" w:rsidTr="00DF349D">
        <w:tc>
          <w:tcPr>
            <w:tcW w:w="3085" w:type="dxa"/>
            <w:tcBorders>
              <w:top w:val="nil"/>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tc>
        <w:tc>
          <w:tcPr>
            <w:tcW w:w="4394" w:type="dxa"/>
            <w:tcBorders>
              <w:top w:val="nil"/>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tc>
        <w:tc>
          <w:tcPr>
            <w:tcW w:w="2092" w:type="dxa"/>
            <w:tcBorders>
              <w:top w:val="nil"/>
              <w:left w:val="nil"/>
              <w:bottom w:val="nil"/>
              <w:right w:val="nil"/>
            </w:tcBorders>
          </w:tcPr>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tc>
      </w:tr>
      <w:tr w:rsidR="00CE26E6" w:rsidRPr="00CE26E6" w:rsidTr="00DF349D">
        <w:tc>
          <w:tcPr>
            <w:tcW w:w="3085" w:type="dxa"/>
            <w:tcBorders>
              <w:top w:val="nil"/>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Профессиональная квалификационная группа должностей работников учебно-вспомогательного персонала второго уровня</w:t>
            </w:r>
          </w:p>
        </w:tc>
        <w:tc>
          <w:tcPr>
            <w:tcW w:w="4394" w:type="dxa"/>
            <w:tcBorders>
              <w:top w:val="nil"/>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1 квалификационный уровень: </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 квалификационный уровень:</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tc>
        <w:tc>
          <w:tcPr>
            <w:tcW w:w="2092" w:type="dxa"/>
            <w:tcBorders>
              <w:top w:val="nil"/>
              <w:left w:val="nil"/>
              <w:bottom w:val="nil"/>
              <w:right w:val="nil"/>
            </w:tcBorders>
          </w:tcPr>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8B78F7">
              <w:rPr>
                <w:rFonts w:ascii="Times New Roman" w:eastAsia="Times New Roman" w:hAnsi="Times New Roman" w:cs="Times New Roman"/>
                <w:sz w:val="20"/>
                <w:szCs w:val="20"/>
                <w:lang w:eastAsia="ru-RU"/>
              </w:rPr>
              <w:t>695</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8B78F7">
              <w:rPr>
                <w:rFonts w:ascii="Times New Roman" w:eastAsia="Times New Roman" w:hAnsi="Times New Roman" w:cs="Times New Roman"/>
                <w:sz w:val="20"/>
                <w:szCs w:val="20"/>
                <w:lang w:eastAsia="ru-RU"/>
              </w:rPr>
              <w:t>239</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8B78F7">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8B78F7">
              <w:rPr>
                <w:rFonts w:ascii="Times New Roman" w:eastAsia="Times New Roman" w:hAnsi="Times New Roman" w:cs="Times New Roman"/>
                <w:sz w:val="20"/>
                <w:szCs w:val="20"/>
                <w:lang w:eastAsia="ru-RU"/>
              </w:rPr>
              <w:t>695</w:t>
            </w:r>
          </w:p>
        </w:tc>
      </w:tr>
      <w:tr w:rsidR="00CE26E6" w:rsidRPr="00CE26E6" w:rsidTr="00DF349D">
        <w:tc>
          <w:tcPr>
            <w:tcW w:w="3085" w:type="dxa"/>
            <w:tcBorders>
              <w:top w:val="nil"/>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Профессиональная квалификационная группа должностей педагогических работников</w:t>
            </w:r>
          </w:p>
        </w:tc>
        <w:tc>
          <w:tcPr>
            <w:tcW w:w="4394" w:type="dxa"/>
            <w:tcBorders>
              <w:top w:val="nil"/>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 квалификационный уровень:</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 квалификационный уровень:</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lastRenderedPageBreak/>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 квалификационный уровень:</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квалифицированных рабочих, служащих</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4 квалификационный уровень: </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p>
        </w:tc>
        <w:tc>
          <w:tcPr>
            <w:tcW w:w="2092" w:type="dxa"/>
            <w:tcBorders>
              <w:top w:val="nil"/>
              <w:left w:val="nil"/>
              <w:bottom w:val="nil"/>
              <w:right w:val="nil"/>
            </w:tcBorders>
          </w:tcPr>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8B78F7">
              <w:rPr>
                <w:rFonts w:ascii="Times New Roman" w:eastAsia="Times New Roman" w:hAnsi="Times New Roman" w:cs="Times New Roman"/>
                <w:sz w:val="20"/>
                <w:szCs w:val="20"/>
                <w:lang w:eastAsia="ru-RU"/>
              </w:rPr>
              <w:t>801</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8B78F7">
              <w:rPr>
                <w:rFonts w:ascii="Times New Roman" w:eastAsia="Times New Roman" w:hAnsi="Times New Roman" w:cs="Times New Roman"/>
                <w:sz w:val="20"/>
                <w:szCs w:val="20"/>
                <w:lang w:eastAsia="ru-RU"/>
              </w:rPr>
              <w:t>345</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8B78F7">
              <w:rPr>
                <w:rFonts w:ascii="Times New Roman" w:eastAsia="Times New Roman" w:hAnsi="Times New Roman" w:cs="Times New Roman"/>
                <w:sz w:val="20"/>
                <w:szCs w:val="20"/>
                <w:lang w:eastAsia="ru-RU"/>
              </w:rPr>
              <w:t>801</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lastRenderedPageBreak/>
              <w:t>4</w:t>
            </w:r>
            <w:r w:rsidR="008B78F7">
              <w:rPr>
                <w:rFonts w:ascii="Times New Roman" w:eastAsia="Times New Roman" w:hAnsi="Times New Roman" w:cs="Times New Roman"/>
                <w:sz w:val="20"/>
                <w:szCs w:val="20"/>
                <w:lang w:eastAsia="ru-RU"/>
              </w:rPr>
              <w:t>345</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8B78F7" w:rsidRPr="00CE26E6" w:rsidRDefault="008B78F7"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8B78F7">
              <w:rPr>
                <w:rFonts w:ascii="Times New Roman" w:eastAsia="Times New Roman" w:hAnsi="Times New Roman" w:cs="Times New Roman"/>
                <w:sz w:val="20"/>
                <w:szCs w:val="20"/>
                <w:lang w:eastAsia="ru-RU"/>
              </w:rPr>
              <w:t>801</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D06500">
              <w:rPr>
                <w:rFonts w:ascii="Times New Roman" w:eastAsia="Times New Roman" w:hAnsi="Times New Roman" w:cs="Times New Roman"/>
                <w:sz w:val="20"/>
                <w:szCs w:val="20"/>
                <w:lang w:eastAsia="ru-RU"/>
              </w:rPr>
              <w:t>851</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8B78F7" w:rsidP="00CE26E6">
            <w:pPr>
              <w:widowControl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4040</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8B78F7" w:rsidP="00CE26E6">
            <w:pPr>
              <w:widowControl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5270</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4598</w:t>
            </w:r>
          </w:p>
        </w:tc>
      </w:tr>
      <w:tr w:rsidR="00CE26E6" w:rsidRPr="00CE26E6" w:rsidTr="00DF349D">
        <w:tc>
          <w:tcPr>
            <w:tcW w:w="3085" w:type="dxa"/>
            <w:tcBorders>
              <w:top w:val="nil"/>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lastRenderedPageBreak/>
              <w:t>Профессиональная квалификационная группа должностей руководителей структурных подразделений</w:t>
            </w:r>
          </w:p>
        </w:tc>
        <w:tc>
          <w:tcPr>
            <w:tcW w:w="4394" w:type="dxa"/>
            <w:tcBorders>
              <w:top w:val="nil"/>
              <w:left w:val="nil"/>
              <w:bottom w:val="nil"/>
              <w:right w:val="nil"/>
            </w:tcBorders>
          </w:tcPr>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 квалификационный уровень:</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 квалификационный уровень:</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 квалификационный уровень:</w:t>
            </w:r>
          </w:p>
          <w:p w:rsidR="00CE26E6" w:rsidRPr="00CE26E6" w:rsidRDefault="00CE26E6" w:rsidP="00CE26E6">
            <w:pPr>
              <w:widowControl w:val="0"/>
              <w:spacing w:after="0" w:line="228"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tc>
        <w:tc>
          <w:tcPr>
            <w:tcW w:w="2092" w:type="dxa"/>
            <w:tcBorders>
              <w:top w:val="nil"/>
              <w:left w:val="nil"/>
              <w:bottom w:val="nil"/>
              <w:right w:val="nil"/>
            </w:tcBorders>
          </w:tcPr>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D06500" w:rsidP="00CE26E6">
            <w:pPr>
              <w:widowControl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5165</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5</w:t>
            </w:r>
            <w:r w:rsidR="00D06500">
              <w:rPr>
                <w:rFonts w:ascii="Times New Roman" w:eastAsia="Times New Roman" w:hAnsi="Times New Roman" w:cs="Times New Roman"/>
                <w:sz w:val="20"/>
                <w:szCs w:val="20"/>
                <w:lang w:eastAsia="ru-RU"/>
              </w:rPr>
              <w:t>672</w:t>
            </w: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28" w:lineRule="auto"/>
              <w:jc w:val="center"/>
              <w:rPr>
                <w:rFonts w:ascii="Times New Roman" w:eastAsia="Times New Roman" w:hAnsi="Times New Roman" w:cs="Times New Roman"/>
                <w:sz w:val="20"/>
                <w:szCs w:val="20"/>
                <w:lang w:eastAsia="ru-RU"/>
              </w:rPr>
            </w:pPr>
          </w:p>
          <w:p w:rsidR="00CE26E6" w:rsidRPr="00CE26E6" w:rsidRDefault="00D06500" w:rsidP="00D06500">
            <w:pPr>
              <w:widowControl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6212</w:t>
            </w:r>
          </w:p>
        </w:tc>
      </w:tr>
      <w:tr w:rsidR="008B78F7" w:rsidRPr="00CE26E6" w:rsidTr="00DF349D">
        <w:tc>
          <w:tcPr>
            <w:tcW w:w="3085" w:type="dxa"/>
            <w:tcBorders>
              <w:top w:val="nil"/>
              <w:left w:val="nil"/>
              <w:bottom w:val="nil"/>
              <w:right w:val="nil"/>
            </w:tcBorders>
          </w:tcPr>
          <w:p w:rsidR="008B78F7" w:rsidRPr="00CE26E6" w:rsidRDefault="008B78F7" w:rsidP="00CE26E6">
            <w:pPr>
              <w:widowControl w:val="0"/>
              <w:spacing w:after="0" w:line="228" w:lineRule="auto"/>
              <w:jc w:val="both"/>
              <w:rPr>
                <w:rFonts w:ascii="Times New Roman" w:eastAsia="Times New Roman" w:hAnsi="Times New Roman" w:cs="Times New Roman"/>
                <w:sz w:val="20"/>
                <w:szCs w:val="20"/>
                <w:lang w:eastAsia="ru-RU"/>
              </w:rPr>
            </w:pPr>
          </w:p>
        </w:tc>
        <w:tc>
          <w:tcPr>
            <w:tcW w:w="4394" w:type="dxa"/>
            <w:tcBorders>
              <w:top w:val="nil"/>
              <w:left w:val="nil"/>
              <w:bottom w:val="nil"/>
              <w:right w:val="nil"/>
            </w:tcBorders>
          </w:tcPr>
          <w:p w:rsidR="008B78F7" w:rsidRPr="00CE26E6" w:rsidRDefault="008B78F7" w:rsidP="00CE26E6">
            <w:pPr>
              <w:widowControl w:val="0"/>
              <w:spacing w:after="0" w:line="228" w:lineRule="auto"/>
              <w:jc w:val="both"/>
              <w:rPr>
                <w:rFonts w:ascii="Times New Roman" w:eastAsia="Times New Roman" w:hAnsi="Times New Roman" w:cs="Times New Roman"/>
                <w:sz w:val="20"/>
                <w:szCs w:val="20"/>
                <w:lang w:eastAsia="ru-RU"/>
              </w:rPr>
            </w:pPr>
          </w:p>
        </w:tc>
        <w:tc>
          <w:tcPr>
            <w:tcW w:w="2092" w:type="dxa"/>
            <w:tcBorders>
              <w:top w:val="nil"/>
              <w:left w:val="nil"/>
              <w:bottom w:val="nil"/>
              <w:right w:val="nil"/>
            </w:tcBorders>
          </w:tcPr>
          <w:p w:rsidR="008B78F7" w:rsidRPr="00CE26E6" w:rsidRDefault="008B78F7" w:rsidP="00CE26E6">
            <w:pPr>
              <w:widowControl w:val="0"/>
              <w:spacing w:after="0" w:line="228" w:lineRule="auto"/>
              <w:jc w:val="center"/>
              <w:rPr>
                <w:rFonts w:ascii="Times New Roman" w:eastAsia="Times New Roman" w:hAnsi="Times New Roman" w:cs="Times New Roman"/>
                <w:sz w:val="20"/>
                <w:szCs w:val="20"/>
                <w:lang w:eastAsia="ru-RU"/>
              </w:rPr>
            </w:pPr>
          </w:p>
        </w:tc>
      </w:tr>
    </w:tbl>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Минимальные размеры окладов (ставок) работников со средним общим образованием устанавливаются в размере 3608 рублей.</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Оклады заместителей руководителей структурных подразделений устанавливать на 5 – 10 процентов ниже окладов соответствующих руководителей.</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Для работников, осуществляющих преподавательскую деятельность, может применяться почасовая оплата труда.</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Вопросы почасовой оплаты труда работников учреждений регулируются нормативными правовыми актами Российской Федерации.</w:t>
      </w:r>
    </w:p>
    <w:p w:rsidR="00B72069"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2.4. К размерам окладов (ставок) предусматривается установление следующих коэффициентов: </w:t>
      </w:r>
      <w:r w:rsidRPr="00B72069">
        <w:rPr>
          <w:rFonts w:ascii="Times New Roman" w:hAnsi="Times New Roman" w:cs="Times New Roman"/>
          <w:sz w:val="24"/>
          <w:szCs w:val="24"/>
        </w:rPr>
        <w:br/>
      </w:r>
      <w:r>
        <w:rPr>
          <w:rFonts w:ascii="Times New Roman" w:hAnsi="Times New Roman" w:cs="Times New Roman"/>
          <w:sz w:val="24"/>
          <w:szCs w:val="24"/>
        </w:rPr>
        <w:t xml:space="preserve">      </w:t>
      </w:r>
      <w:r w:rsidRPr="00B72069">
        <w:rPr>
          <w:rFonts w:ascii="Times New Roman" w:hAnsi="Times New Roman" w:cs="Times New Roman"/>
          <w:sz w:val="24"/>
          <w:szCs w:val="24"/>
        </w:rPr>
        <w:t xml:space="preserve">коэффициент за выслугу лет; </w:t>
      </w:r>
    </w:p>
    <w:p w:rsidR="00B72069" w:rsidRDefault="00B72069" w:rsidP="00B72069">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B72069">
        <w:rPr>
          <w:rFonts w:ascii="Times New Roman" w:hAnsi="Times New Roman" w:cs="Times New Roman"/>
          <w:sz w:val="24"/>
          <w:szCs w:val="24"/>
        </w:rPr>
        <w:t xml:space="preserve">коэффициент за квалификационную категорию; </w:t>
      </w:r>
    </w:p>
    <w:p w:rsidR="00B72069" w:rsidRDefault="00B72069" w:rsidP="00B72069">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647D7">
        <w:rPr>
          <w:rFonts w:ascii="Times New Roman" w:hAnsi="Times New Roman" w:cs="Times New Roman"/>
          <w:sz w:val="24"/>
          <w:szCs w:val="24"/>
        </w:rPr>
        <w:t xml:space="preserve"> </w:t>
      </w:r>
      <w:r w:rsidRPr="00B72069">
        <w:rPr>
          <w:rFonts w:ascii="Times New Roman" w:hAnsi="Times New Roman" w:cs="Times New Roman"/>
          <w:sz w:val="24"/>
          <w:szCs w:val="24"/>
        </w:rPr>
        <w:t xml:space="preserve">персональный коэффициент; </w:t>
      </w:r>
    </w:p>
    <w:p w:rsidR="00B72069" w:rsidRDefault="00B72069" w:rsidP="00B72069">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647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2069">
        <w:rPr>
          <w:rFonts w:ascii="Times New Roman" w:hAnsi="Times New Roman" w:cs="Times New Roman"/>
          <w:sz w:val="24"/>
          <w:szCs w:val="24"/>
        </w:rPr>
        <w:t xml:space="preserve">коэффициент за сложность. </w:t>
      </w:r>
    </w:p>
    <w:p w:rsidR="00B72069"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br/>
        <w:t xml:space="preserve">Размер выплат по коэффициенту определяется путем умножения размера оклада (ставки) работника на коэффициент. </w:t>
      </w:r>
    </w:p>
    <w:p w:rsidR="00B72069"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Рекомендуемые размеры и иные условия применения коэффициентов к размерам окладов (ставок) приведены в пунктах 2.5 - 2.8 настоящего раздела Положения. </w:t>
      </w:r>
    </w:p>
    <w:p w:rsidR="00F647D7"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br/>
        <w:t xml:space="preserve">2.5. </w:t>
      </w:r>
      <w:r w:rsidRPr="00F647D7">
        <w:rPr>
          <w:rFonts w:ascii="Times New Roman" w:hAnsi="Times New Roman" w:cs="Times New Roman"/>
          <w:i/>
          <w:sz w:val="24"/>
          <w:szCs w:val="24"/>
        </w:rPr>
        <w:t>Коэффициент за выслугу лет</w:t>
      </w:r>
      <w:r w:rsidRPr="00B72069">
        <w:rPr>
          <w:rFonts w:ascii="Times New Roman" w:hAnsi="Times New Roman" w:cs="Times New Roman"/>
          <w:sz w:val="24"/>
          <w:szCs w:val="24"/>
        </w:rPr>
        <w:t xml:space="preserve">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 </w:t>
      </w:r>
    </w:p>
    <w:p w:rsidR="00F647D7"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Рекомендуемые размеры коэффициента за выслугу лет работникам учреждений образования, не являющимися молодыми специалистами: </w:t>
      </w:r>
    </w:p>
    <w:p w:rsidR="00F647D7"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от 2 до 5 лет - 0,10; </w:t>
      </w:r>
    </w:p>
    <w:p w:rsidR="00F647D7"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от 5 до 10 лет - 0,15; </w:t>
      </w:r>
    </w:p>
    <w:p w:rsidR="00F647D7"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t>от 10 до 20 лет - 0,25;</w:t>
      </w:r>
    </w:p>
    <w:p w:rsidR="00F647D7"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свыше 20 лет - 0,30. </w:t>
      </w:r>
    </w:p>
    <w:p w:rsidR="00F647D7"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Коэффициент за выслугу лет применяется при оплате труда педагогических работников за установленную учебную нагрузку при тарификации. </w:t>
      </w:r>
    </w:p>
    <w:p w:rsidR="00F647D7"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lastRenderedPageBreak/>
        <w:t xml:space="preserve">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 </w:t>
      </w:r>
    </w:p>
    <w:p w:rsidR="00F647D7" w:rsidRDefault="00B72069" w:rsidP="00B72069">
      <w:pPr>
        <w:pStyle w:val="ae"/>
        <w:jc w:val="both"/>
        <w:rPr>
          <w:rFonts w:ascii="Times New Roman" w:hAnsi="Times New Roman" w:cs="Times New Roman"/>
          <w:sz w:val="24"/>
          <w:szCs w:val="24"/>
        </w:rPr>
      </w:pPr>
      <w:r w:rsidRPr="00B72069">
        <w:rPr>
          <w:rFonts w:ascii="Times New Roman" w:hAnsi="Times New Roman" w:cs="Times New Roman"/>
          <w:sz w:val="24"/>
          <w:szCs w:val="24"/>
        </w:rPr>
        <w:br/>
      </w:r>
      <w:r w:rsidRPr="00F647D7">
        <w:rPr>
          <w:rFonts w:ascii="Times New Roman" w:hAnsi="Times New Roman" w:cs="Times New Roman"/>
          <w:i/>
          <w:sz w:val="24"/>
          <w:szCs w:val="24"/>
        </w:rPr>
        <w:t>Молодым специалистам</w:t>
      </w:r>
      <w:r w:rsidRPr="00B72069">
        <w:rPr>
          <w:rFonts w:ascii="Times New Roman" w:hAnsi="Times New Roman" w:cs="Times New Roman"/>
          <w:sz w:val="24"/>
          <w:szCs w:val="24"/>
        </w:rPr>
        <w:t xml:space="preserve"> размер оклада (ставки) определяется с коэффициентом до 0,50 до наступления стажа работы три года. </w:t>
      </w:r>
    </w:p>
    <w:p w:rsidR="00F647D7" w:rsidRDefault="00B72069" w:rsidP="00F647D7">
      <w:pPr>
        <w:pStyle w:val="ae"/>
        <w:ind w:firstLine="708"/>
        <w:jc w:val="both"/>
        <w:rPr>
          <w:rFonts w:ascii="Times New Roman" w:hAnsi="Times New Roman" w:cs="Times New Roman"/>
          <w:sz w:val="24"/>
          <w:szCs w:val="24"/>
        </w:rPr>
      </w:pPr>
      <w:r w:rsidRPr="00B72069">
        <w:rPr>
          <w:rFonts w:ascii="Times New Roman" w:hAnsi="Times New Roman" w:cs="Times New Roman"/>
          <w:sz w:val="24"/>
          <w:szCs w:val="24"/>
        </w:rPr>
        <w:t xml:space="preserve">К молодым специалистам в целях реализации настоящего постановления относятся выпускники образовательных организаций высшего образования и среднего профессионального образования очной, очно-заочной (вечерней) и заочной форм обучения в возрасте до тридцати пяти лет, принятые на работу в учреждения в течение трех лет со дня выдачи документов о соответствующем образовании и (или) о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 </w:t>
      </w:r>
    </w:p>
    <w:p w:rsidR="00F647D7" w:rsidRDefault="00B72069" w:rsidP="00F647D7">
      <w:pPr>
        <w:pStyle w:val="ae"/>
        <w:ind w:firstLine="708"/>
        <w:jc w:val="both"/>
        <w:rPr>
          <w:rFonts w:ascii="Times New Roman" w:hAnsi="Times New Roman" w:cs="Times New Roman"/>
          <w:sz w:val="24"/>
          <w:szCs w:val="24"/>
        </w:rPr>
      </w:pPr>
      <w:r w:rsidRPr="00B72069">
        <w:rPr>
          <w:rFonts w:ascii="Times New Roman" w:hAnsi="Times New Roman" w:cs="Times New Roman"/>
          <w:sz w:val="24"/>
          <w:szCs w:val="24"/>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F647D7" w:rsidRDefault="00B72069" w:rsidP="00F647D7">
      <w:pPr>
        <w:pStyle w:val="ae"/>
        <w:ind w:firstLine="708"/>
        <w:jc w:val="both"/>
        <w:rPr>
          <w:rFonts w:ascii="Times New Roman" w:hAnsi="Times New Roman" w:cs="Times New Roman"/>
          <w:sz w:val="24"/>
          <w:szCs w:val="24"/>
        </w:rPr>
      </w:pPr>
      <w:r w:rsidRPr="00B72069">
        <w:rPr>
          <w:rFonts w:ascii="Times New Roman" w:hAnsi="Times New Roman" w:cs="Times New Roman"/>
          <w:sz w:val="24"/>
          <w:szCs w:val="24"/>
        </w:rPr>
        <w:t xml:space="preserve">Право молодого специалиста на получение размера оклада (ставки) с учетом установленного коэффициента утрачивается в следующих случаях: </w:t>
      </w:r>
      <w:r w:rsidRPr="00B72069">
        <w:rPr>
          <w:rFonts w:ascii="Times New Roman" w:hAnsi="Times New Roman" w:cs="Times New Roman"/>
          <w:sz w:val="24"/>
          <w:szCs w:val="24"/>
        </w:rPr>
        <w:br/>
        <w:t xml:space="preserve">расторжение трудового договора по инициативе молодого специалиста; </w:t>
      </w:r>
      <w:r w:rsidRPr="00B72069">
        <w:rPr>
          <w:rFonts w:ascii="Times New Roman" w:hAnsi="Times New Roman" w:cs="Times New Roman"/>
          <w:sz w:val="24"/>
          <w:szCs w:val="24"/>
        </w:rPr>
        <w:br/>
        <w:t xml:space="preserve">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 </w:t>
      </w:r>
    </w:p>
    <w:p w:rsidR="003F0DFE" w:rsidRDefault="00B72069" w:rsidP="00F647D7">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2.6. </w:t>
      </w:r>
      <w:r w:rsidRPr="003F0DFE">
        <w:rPr>
          <w:rFonts w:ascii="Times New Roman" w:hAnsi="Times New Roman" w:cs="Times New Roman"/>
          <w:i/>
          <w:sz w:val="24"/>
          <w:szCs w:val="24"/>
        </w:rPr>
        <w:t>Коэффициент за квалификационную категорию</w:t>
      </w:r>
      <w:r w:rsidRPr="00B72069">
        <w:rPr>
          <w:rFonts w:ascii="Times New Roman" w:hAnsi="Times New Roman" w:cs="Times New Roman"/>
          <w:sz w:val="24"/>
          <w:szCs w:val="24"/>
        </w:rPr>
        <w:t xml:space="preserve">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3F0DFE" w:rsidRDefault="00B72069" w:rsidP="00F647D7">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Рекомендуемые размеры коэффициента: </w:t>
      </w:r>
      <w:r w:rsidRPr="00B72069">
        <w:rPr>
          <w:rFonts w:ascii="Times New Roman" w:hAnsi="Times New Roman" w:cs="Times New Roman"/>
          <w:sz w:val="24"/>
          <w:szCs w:val="24"/>
        </w:rPr>
        <w:br/>
        <w:t xml:space="preserve">0,25 - при наличии высшей квалификационной категории; </w:t>
      </w:r>
    </w:p>
    <w:p w:rsidR="003F0DFE" w:rsidRDefault="00B72069" w:rsidP="00F647D7">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0,15 - при наличии первой квалификационной категории; </w:t>
      </w:r>
    </w:p>
    <w:p w:rsidR="003F0DFE" w:rsidRDefault="00B72069" w:rsidP="00F647D7">
      <w:pPr>
        <w:pStyle w:val="ae"/>
        <w:jc w:val="both"/>
        <w:rPr>
          <w:rFonts w:ascii="Times New Roman" w:hAnsi="Times New Roman" w:cs="Times New Roman"/>
          <w:sz w:val="24"/>
          <w:szCs w:val="24"/>
        </w:rPr>
      </w:pPr>
      <w:r w:rsidRPr="00B72069">
        <w:rPr>
          <w:rFonts w:ascii="Times New Roman" w:hAnsi="Times New Roman" w:cs="Times New Roman"/>
          <w:sz w:val="24"/>
          <w:szCs w:val="24"/>
        </w:rPr>
        <w:t xml:space="preserve">0,05 - при наличии второй квалификационной категории. </w:t>
      </w:r>
    </w:p>
    <w:p w:rsidR="003F0DFE" w:rsidRDefault="00B72069" w:rsidP="003F0DFE">
      <w:pPr>
        <w:pStyle w:val="ae"/>
        <w:ind w:firstLine="708"/>
        <w:jc w:val="both"/>
        <w:rPr>
          <w:rFonts w:ascii="Times New Roman" w:hAnsi="Times New Roman" w:cs="Times New Roman"/>
          <w:sz w:val="24"/>
          <w:szCs w:val="24"/>
        </w:rPr>
      </w:pPr>
      <w:r w:rsidRPr="00B72069">
        <w:rPr>
          <w:rFonts w:ascii="Times New Roman" w:hAnsi="Times New Roman" w:cs="Times New Roman"/>
          <w:sz w:val="24"/>
          <w:szCs w:val="24"/>
        </w:rPr>
        <w:t xml:space="preserve">Коэффициент за квалификационную категорию применяется при оплате труда педагогических работников за установленную учебную нагрузку при тарификации. </w:t>
      </w:r>
      <w:r w:rsidRPr="00B72069">
        <w:rPr>
          <w:rFonts w:ascii="Times New Roman" w:hAnsi="Times New Roman" w:cs="Times New Roman"/>
          <w:sz w:val="24"/>
          <w:szCs w:val="24"/>
        </w:rPr>
        <w:br/>
        <w:t xml:space="preserve">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 </w:t>
      </w:r>
    </w:p>
    <w:p w:rsidR="00CE26E6" w:rsidRPr="00B72069" w:rsidRDefault="00B72069" w:rsidP="00F647D7">
      <w:pPr>
        <w:pStyle w:val="ae"/>
        <w:jc w:val="both"/>
        <w:rPr>
          <w:rFonts w:ascii="Times New Roman" w:eastAsia="Times New Roman" w:hAnsi="Times New Roman" w:cs="Times New Roman"/>
          <w:sz w:val="24"/>
          <w:szCs w:val="24"/>
          <w:lang w:eastAsia="ru-RU"/>
        </w:rPr>
      </w:pPr>
      <w:r w:rsidRPr="00B72069">
        <w:rPr>
          <w:rFonts w:ascii="Times New Roman" w:hAnsi="Times New Roman" w:cs="Times New Roman"/>
          <w:sz w:val="24"/>
          <w:szCs w:val="24"/>
        </w:rPr>
        <w:br/>
        <w:t xml:space="preserve">2.7. Педагогическим работникам, работникам учебно-вспомогательного персонала, руководителям структурных подразделений учреждения устанавливается </w:t>
      </w:r>
      <w:r w:rsidRPr="00E54DAD">
        <w:rPr>
          <w:rFonts w:ascii="Times New Roman" w:hAnsi="Times New Roman" w:cs="Times New Roman"/>
          <w:i/>
          <w:sz w:val="24"/>
          <w:szCs w:val="24"/>
        </w:rPr>
        <w:t xml:space="preserve">персональный коэффициент </w:t>
      </w:r>
      <w:r w:rsidRPr="00B72069">
        <w:rPr>
          <w:rFonts w:ascii="Times New Roman" w:hAnsi="Times New Roman" w:cs="Times New Roman"/>
          <w:sz w:val="24"/>
          <w:szCs w:val="24"/>
        </w:rPr>
        <w:t xml:space="preserve">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тетрадей, классное руководство, за предметные, цикловые и методические комиссии,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заведование интернатами при школах, учебно-консультационными пунктами заочных отделений школ, заочных школ и вечерних (сменных) средних общеобразовательных школ с очно-заочной формой обучения,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с обучающимися и (или) их родителями (законными представителями), подготовку детей к праздничным выступлениям, а также за работу в учреждениях, имеющих статус лицея, гимназии, (устанавливается только </w:t>
      </w:r>
      <w:r w:rsidRPr="00B72069">
        <w:rPr>
          <w:rFonts w:ascii="Times New Roman" w:hAnsi="Times New Roman" w:cs="Times New Roman"/>
          <w:sz w:val="24"/>
          <w:szCs w:val="24"/>
        </w:rPr>
        <w:lastRenderedPageBreak/>
        <w:t>учителям, преподавателям), учителям национального языка и литературы за работу в классах (группах) с русским языком обучения, учителям, преподавателям, воспитателям за работу в учреждениях с углубленным изучением иностранного языка, владеющим иностранным языком и применяющим его в практической работе, участие в научных экспедициях,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b/>
          <w:sz w:val="24"/>
          <w:szCs w:val="24"/>
          <w:lang w:eastAsia="ru-RU"/>
        </w:rPr>
        <w:t>Размеры персональных коэффициентов</w:t>
      </w:r>
      <w:r w:rsidRPr="00CE26E6">
        <w:rPr>
          <w:rFonts w:ascii="Times New Roman" w:eastAsia="Times New Roman" w:hAnsi="Times New Roman" w:cs="Times New Roman"/>
          <w:sz w:val="24"/>
          <w:szCs w:val="24"/>
          <w:lang w:eastAsia="ru-RU"/>
        </w:rPr>
        <w:t>:</w:t>
      </w:r>
    </w:p>
    <w:p w:rsidR="00CE26E6" w:rsidRPr="00CE26E6" w:rsidRDefault="00CE26E6" w:rsidP="00CE26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648"/>
        <w:gridCol w:w="2292"/>
      </w:tblGrid>
      <w:tr w:rsidR="00CE26E6" w:rsidRPr="00CE26E6" w:rsidTr="00DF349D">
        <w:tc>
          <w:tcPr>
            <w:tcW w:w="3348"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Профессиональные</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квалификационные группы должностей</w:t>
            </w:r>
          </w:p>
        </w:tc>
        <w:tc>
          <w:tcPr>
            <w:tcW w:w="3648"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Квалификационные уровни</w:t>
            </w:r>
          </w:p>
        </w:tc>
        <w:tc>
          <w:tcPr>
            <w:tcW w:w="2292"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Размеры коэффициентов к окладам (ставкам)</w:t>
            </w:r>
          </w:p>
        </w:tc>
      </w:tr>
    </w:tbl>
    <w:p w:rsidR="00CE26E6" w:rsidRPr="00CE26E6" w:rsidRDefault="00CE26E6" w:rsidP="00CE26E6">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648"/>
        <w:gridCol w:w="2292"/>
      </w:tblGrid>
      <w:tr w:rsidR="00CE26E6" w:rsidRPr="00CE26E6" w:rsidTr="00DF349D">
        <w:trPr>
          <w:tblHeader/>
        </w:trPr>
        <w:tc>
          <w:tcPr>
            <w:tcW w:w="3348" w:type="dxa"/>
            <w:tcBorders>
              <w:top w:val="single" w:sz="4" w:space="0" w:color="auto"/>
              <w:left w:val="nil"/>
              <w:bottom w:val="single" w:sz="4" w:space="0" w:color="auto"/>
              <w:right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w:t>
            </w:r>
          </w:p>
        </w:tc>
        <w:tc>
          <w:tcPr>
            <w:tcW w:w="3648" w:type="dxa"/>
            <w:tcBorders>
              <w:top w:val="single" w:sz="4" w:space="0" w:color="auto"/>
              <w:left w:val="single" w:sz="4" w:space="0" w:color="auto"/>
              <w:bottom w:val="single" w:sz="4" w:space="0" w:color="auto"/>
              <w:right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w:t>
            </w:r>
          </w:p>
        </w:tc>
        <w:tc>
          <w:tcPr>
            <w:tcW w:w="2292" w:type="dxa"/>
            <w:tcBorders>
              <w:top w:val="single" w:sz="4" w:space="0" w:color="auto"/>
              <w:left w:val="single" w:sz="4" w:space="0" w:color="auto"/>
              <w:bottom w:val="single" w:sz="4" w:space="0" w:color="auto"/>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w:t>
            </w:r>
          </w:p>
        </w:tc>
      </w:tr>
      <w:tr w:rsidR="00CE26E6" w:rsidRPr="00CE26E6" w:rsidTr="00DF349D">
        <w:tc>
          <w:tcPr>
            <w:tcW w:w="3348" w:type="dxa"/>
            <w:tcBorders>
              <w:top w:val="single" w:sz="4" w:space="0" w:color="auto"/>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Профессиональная квалификационная группа должностей работников учебно-вспомогательного персонала первого уровня</w:t>
            </w:r>
          </w:p>
        </w:tc>
        <w:tc>
          <w:tcPr>
            <w:tcW w:w="3648" w:type="dxa"/>
            <w:tcBorders>
              <w:top w:val="single" w:sz="4" w:space="0" w:color="auto"/>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2292" w:type="dxa"/>
            <w:tcBorders>
              <w:top w:val="single" w:sz="4" w:space="0" w:color="auto"/>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 0,02</w:t>
            </w:r>
          </w:p>
        </w:tc>
      </w:tr>
      <w:tr w:rsidR="00CE26E6" w:rsidRPr="00CE26E6" w:rsidTr="00DF349D">
        <w:tc>
          <w:tcPr>
            <w:tcW w:w="33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6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229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r>
      <w:tr w:rsidR="00CE26E6" w:rsidRPr="00CE26E6" w:rsidTr="00DF349D">
        <w:tc>
          <w:tcPr>
            <w:tcW w:w="33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Профессиональная квалификационная группа должностей работников учебно-вспомогательного персонала второго уровня</w:t>
            </w:r>
          </w:p>
        </w:tc>
        <w:tc>
          <w:tcPr>
            <w:tcW w:w="36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1 квалификационный уровень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2 квалификационный уровень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229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 0,05</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 0,10</w:t>
            </w:r>
          </w:p>
        </w:tc>
      </w:tr>
      <w:tr w:rsidR="00CE26E6" w:rsidRPr="00CE26E6" w:rsidTr="00DF349D">
        <w:tc>
          <w:tcPr>
            <w:tcW w:w="33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6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229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r>
      <w:tr w:rsidR="00CE26E6" w:rsidRPr="00CE26E6" w:rsidTr="00DF349D">
        <w:tc>
          <w:tcPr>
            <w:tcW w:w="33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Профессиональная квалификационная группа должностей педагогических работников</w:t>
            </w:r>
          </w:p>
        </w:tc>
        <w:tc>
          <w:tcPr>
            <w:tcW w:w="36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1 квалификационный уровень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 xml:space="preserve">4 квалификационный уровень </w:t>
            </w:r>
          </w:p>
        </w:tc>
        <w:tc>
          <w:tcPr>
            <w:tcW w:w="229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 0,12</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 0,15</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 0,18</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до 0,20</w:t>
            </w:r>
          </w:p>
        </w:tc>
      </w:tr>
      <w:tr w:rsidR="00CE26E6" w:rsidRPr="00CE26E6" w:rsidTr="00DF349D">
        <w:tc>
          <w:tcPr>
            <w:tcW w:w="33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6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229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r>
      <w:tr w:rsidR="00CE26E6" w:rsidRPr="00CE26E6" w:rsidTr="00DF349D">
        <w:tc>
          <w:tcPr>
            <w:tcW w:w="33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Профессиональная квалификационная группа должностей руководителей струк</w:t>
            </w:r>
            <w:r w:rsidRPr="00CE26E6">
              <w:rPr>
                <w:rFonts w:ascii="Times New Roman" w:eastAsia="Times New Roman" w:hAnsi="Times New Roman" w:cs="Times New Roman"/>
                <w:sz w:val="20"/>
                <w:szCs w:val="20"/>
                <w:lang w:eastAsia="ru-RU"/>
              </w:rPr>
              <w:softHyphen/>
              <w:t>турных подразделений</w:t>
            </w:r>
          </w:p>
        </w:tc>
        <w:tc>
          <w:tcPr>
            <w:tcW w:w="36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1 квалификационный уровень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 квалификационный уровень</w:t>
            </w:r>
          </w:p>
        </w:tc>
        <w:tc>
          <w:tcPr>
            <w:tcW w:w="229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 0,20</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 0,22</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 0,25</w:t>
            </w:r>
          </w:p>
        </w:tc>
      </w:tr>
      <w:tr w:rsidR="00CE26E6" w:rsidRPr="00CE26E6" w:rsidTr="00DF349D">
        <w:tc>
          <w:tcPr>
            <w:tcW w:w="33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648"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229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r>
    </w:tbl>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453" w:rsidRDefault="00616453" w:rsidP="00616453">
      <w:pPr>
        <w:pStyle w:val="ae"/>
        <w:jc w:val="both"/>
        <w:rPr>
          <w:rFonts w:ascii="Times New Roman" w:hAnsi="Times New Roman" w:cs="Times New Roman"/>
          <w:sz w:val="24"/>
          <w:szCs w:val="24"/>
        </w:rPr>
      </w:pPr>
      <w:r w:rsidRPr="00616453">
        <w:rPr>
          <w:rFonts w:ascii="Times New Roman" w:hAnsi="Times New Roman" w:cs="Times New Roman"/>
          <w:sz w:val="24"/>
          <w:szCs w:val="24"/>
        </w:rPr>
        <w:t xml:space="preserve">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 </w:t>
      </w:r>
      <w:r w:rsidRPr="00616453">
        <w:rPr>
          <w:rFonts w:ascii="Times New Roman" w:hAnsi="Times New Roman" w:cs="Times New Roman"/>
          <w:sz w:val="24"/>
          <w:szCs w:val="24"/>
        </w:rPr>
        <w:br/>
        <w:t xml:space="preserve">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 </w:t>
      </w:r>
    </w:p>
    <w:p w:rsidR="00616453" w:rsidRDefault="00616453" w:rsidP="00616453">
      <w:pPr>
        <w:pStyle w:val="ae"/>
        <w:jc w:val="both"/>
        <w:rPr>
          <w:rFonts w:ascii="Times New Roman" w:hAnsi="Times New Roman" w:cs="Times New Roman"/>
          <w:sz w:val="24"/>
          <w:szCs w:val="24"/>
        </w:rPr>
      </w:pPr>
      <w:r w:rsidRPr="00616453">
        <w:rPr>
          <w:rFonts w:ascii="Times New Roman" w:hAnsi="Times New Roman" w:cs="Times New Roman"/>
          <w:sz w:val="24"/>
          <w:szCs w:val="24"/>
        </w:rPr>
        <w:t>2.8</w:t>
      </w:r>
      <w:r w:rsidRPr="00616453">
        <w:rPr>
          <w:rFonts w:ascii="Times New Roman" w:hAnsi="Times New Roman" w:cs="Times New Roman"/>
          <w:i/>
          <w:sz w:val="24"/>
          <w:szCs w:val="24"/>
        </w:rPr>
        <w:t>. Коэффициент за сложность</w:t>
      </w:r>
      <w:r w:rsidRPr="00616453">
        <w:rPr>
          <w:rFonts w:ascii="Times New Roman" w:hAnsi="Times New Roman" w:cs="Times New Roman"/>
          <w:sz w:val="24"/>
          <w:szCs w:val="24"/>
        </w:rPr>
        <w:t xml:space="preserve"> устанавливается с целью более полного учета при оплате труда сложности труда работников. </w:t>
      </w:r>
    </w:p>
    <w:p w:rsidR="00616453" w:rsidRDefault="00616453" w:rsidP="00616453">
      <w:pPr>
        <w:pStyle w:val="ae"/>
        <w:jc w:val="both"/>
        <w:rPr>
          <w:rFonts w:ascii="Times New Roman" w:hAnsi="Times New Roman" w:cs="Times New Roman"/>
          <w:sz w:val="24"/>
          <w:szCs w:val="24"/>
        </w:rPr>
      </w:pPr>
      <w:r w:rsidRPr="00616453">
        <w:rPr>
          <w:rFonts w:ascii="Times New Roman" w:hAnsi="Times New Roman" w:cs="Times New Roman"/>
          <w:sz w:val="24"/>
          <w:szCs w:val="24"/>
        </w:rPr>
        <w:t xml:space="preserve">Рекомендуемый размер коэффициента за сложность: </w:t>
      </w:r>
    </w:p>
    <w:p w:rsidR="00616453" w:rsidRDefault="00616453" w:rsidP="00616453">
      <w:pPr>
        <w:pStyle w:val="ae"/>
        <w:jc w:val="both"/>
        <w:rPr>
          <w:rFonts w:ascii="Times New Roman" w:hAnsi="Times New Roman" w:cs="Times New Roman"/>
          <w:sz w:val="24"/>
          <w:szCs w:val="24"/>
        </w:rPr>
      </w:pPr>
      <w:r w:rsidRPr="00616453">
        <w:rPr>
          <w:rFonts w:ascii="Times New Roman" w:hAnsi="Times New Roman" w:cs="Times New Roman"/>
          <w:sz w:val="24"/>
          <w:szCs w:val="24"/>
        </w:rPr>
        <w:t xml:space="preserve">педагогическим работникам общеобразовательных учреждений - 0,35; </w:t>
      </w:r>
    </w:p>
    <w:p w:rsidR="00616453" w:rsidRDefault="00616453" w:rsidP="00616453">
      <w:pPr>
        <w:pStyle w:val="ae"/>
        <w:jc w:val="both"/>
        <w:rPr>
          <w:rFonts w:ascii="Times New Roman" w:hAnsi="Times New Roman" w:cs="Times New Roman"/>
          <w:sz w:val="24"/>
          <w:szCs w:val="24"/>
        </w:rPr>
      </w:pPr>
      <w:r w:rsidRPr="00616453">
        <w:rPr>
          <w:rFonts w:ascii="Times New Roman" w:hAnsi="Times New Roman" w:cs="Times New Roman"/>
          <w:sz w:val="24"/>
          <w:szCs w:val="24"/>
        </w:rPr>
        <w:t xml:space="preserve">педагогическим работникам дошкольных образовательных учреждений - 0,35; </w:t>
      </w:r>
    </w:p>
    <w:p w:rsidR="00616453" w:rsidRDefault="00616453" w:rsidP="00616453">
      <w:pPr>
        <w:pStyle w:val="ae"/>
        <w:jc w:val="both"/>
        <w:rPr>
          <w:rFonts w:ascii="Times New Roman" w:hAnsi="Times New Roman" w:cs="Times New Roman"/>
          <w:sz w:val="24"/>
          <w:szCs w:val="24"/>
        </w:rPr>
      </w:pPr>
      <w:r w:rsidRPr="00616453">
        <w:rPr>
          <w:rFonts w:ascii="Times New Roman" w:hAnsi="Times New Roman" w:cs="Times New Roman"/>
          <w:sz w:val="24"/>
          <w:szCs w:val="24"/>
        </w:rPr>
        <w:t xml:space="preserve">педагогическим работникам учреждений дополнительного образования - 0,25; </w:t>
      </w:r>
    </w:p>
    <w:p w:rsidR="00616453" w:rsidRDefault="00616453" w:rsidP="00616453">
      <w:pPr>
        <w:pStyle w:val="ae"/>
        <w:jc w:val="both"/>
        <w:rPr>
          <w:rFonts w:ascii="Times New Roman" w:hAnsi="Times New Roman" w:cs="Times New Roman"/>
          <w:sz w:val="24"/>
          <w:szCs w:val="24"/>
        </w:rPr>
      </w:pPr>
      <w:r w:rsidRPr="00616453">
        <w:rPr>
          <w:rFonts w:ascii="Times New Roman" w:hAnsi="Times New Roman" w:cs="Times New Roman"/>
          <w:sz w:val="24"/>
          <w:szCs w:val="24"/>
        </w:rPr>
        <w:t xml:space="preserve">педагогическим работникам центров психолого-педагогической, медицинской и социальной помощи - 0,25; </w:t>
      </w:r>
    </w:p>
    <w:p w:rsidR="00616453" w:rsidRDefault="00616453" w:rsidP="004B49BE">
      <w:pPr>
        <w:pStyle w:val="ae"/>
        <w:ind w:firstLine="708"/>
        <w:jc w:val="both"/>
        <w:rPr>
          <w:rFonts w:ascii="Times New Roman" w:hAnsi="Times New Roman" w:cs="Times New Roman"/>
          <w:sz w:val="24"/>
          <w:szCs w:val="24"/>
        </w:rPr>
      </w:pPr>
      <w:r w:rsidRPr="00616453">
        <w:rPr>
          <w:rFonts w:ascii="Times New Roman" w:hAnsi="Times New Roman" w:cs="Times New Roman"/>
          <w:sz w:val="24"/>
          <w:szCs w:val="24"/>
        </w:rPr>
        <w:t xml:space="preserve">Коэффициент за сложность применяется при оплате труда педагогических работников за установленную учебную нагрузку при тарификации. </w:t>
      </w:r>
    </w:p>
    <w:p w:rsidR="004B49BE" w:rsidRDefault="00616453" w:rsidP="004B49BE">
      <w:pPr>
        <w:pStyle w:val="ae"/>
        <w:ind w:firstLine="708"/>
        <w:jc w:val="both"/>
        <w:rPr>
          <w:rFonts w:ascii="Times New Roman" w:hAnsi="Times New Roman" w:cs="Times New Roman"/>
          <w:sz w:val="24"/>
          <w:szCs w:val="24"/>
        </w:rPr>
      </w:pPr>
      <w:r w:rsidRPr="00616453">
        <w:rPr>
          <w:rFonts w:ascii="Times New Roman" w:hAnsi="Times New Roman" w:cs="Times New Roman"/>
          <w:sz w:val="24"/>
          <w:szCs w:val="24"/>
        </w:rPr>
        <w:lastRenderedPageBreak/>
        <w:t xml:space="preserve">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 </w:t>
      </w:r>
    </w:p>
    <w:p w:rsidR="004B49BE" w:rsidRDefault="00616453" w:rsidP="004B49BE">
      <w:pPr>
        <w:pStyle w:val="ae"/>
        <w:jc w:val="both"/>
        <w:rPr>
          <w:rFonts w:ascii="Times New Roman" w:hAnsi="Times New Roman" w:cs="Times New Roman"/>
          <w:sz w:val="24"/>
          <w:szCs w:val="24"/>
        </w:rPr>
      </w:pPr>
      <w:r w:rsidRPr="00616453">
        <w:rPr>
          <w:rFonts w:ascii="Times New Roman" w:hAnsi="Times New Roman" w:cs="Times New Roman"/>
          <w:sz w:val="24"/>
          <w:szCs w:val="24"/>
        </w:rPr>
        <w:t xml:space="preserve">2.9.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 выплат по коэффициенту за выслугу лет, коэффициенту за квалификационную категорию и коэффициенту за сложность. </w:t>
      </w:r>
    </w:p>
    <w:p w:rsidR="004B49BE" w:rsidRDefault="00616453" w:rsidP="004B49BE">
      <w:pPr>
        <w:pStyle w:val="ae"/>
        <w:ind w:firstLine="708"/>
        <w:jc w:val="both"/>
        <w:rPr>
          <w:rFonts w:ascii="Times New Roman" w:hAnsi="Times New Roman" w:cs="Times New Roman"/>
          <w:sz w:val="24"/>
          <w:szCs w:val="24"/>
        </w:rPr>
      </w:pPr>
      <w:r w:rsidRPr="00616453">
        <w:rPr>
          <w:rFonts w:ascii="Times New Roman" w:hAnsi="Times New Roman" w:cs="Times New Roman"/>
          <w:sz w:val="24"/>
          <w:szCs w:val="24"/>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r w:rsidR="004B49BE">
        <w:rPr>
          <w:rFonts w:ascii="Times New Roman" w:hAnsi="Times New Roman" w:cs="Times New Roman"/>
          <w:sz w:val="24"/>
          <w:szCs w:val="24"/>
        </w:rPr>
        <w:t xml:space="preserve"> </w:t>
      </w:r>
    </w:p>
    <w:p w:rsidR="004B49BE" w:rsidRDefault="00616453" w:rsidP="004B49BE">
      <w:pPr>
        <w:pStyle w:val="ae"/>
        <w:ind w:firstLine="708"/>
        <w:jc w:val="both"/>
        <w:rPr>
          <w:rFonts w:ascii="Times New Roman" w:hAnsi="Times New Roman" w:cs="Times New Roman"/>
          <w:sz w:val="24"/>
          <w:szCs w:val="24"/>
        </w:rPr>
      </w:pPr>
      <w:r w:rsidRPr="00616453">
        <w:rPr>
          <w:rFonts w:ascii="Times New Roman" w:hAnsi="Times New Roman" w:cs="Times New Roman"/>
          <w:sz w:val="24"/>
          <w:szCs w:val="24"/>
        </w:rPr>
        <w:t xml:space="preserve"> размер оклада (ставки) повышается за работу в учреждениях, указанных в пункте 6.2 настоящего Положения; </w:t>
      </w:r>
    </w:p>
    <w:p w:rsidR="004B49BE" w:rsidRDefault="00616453" w:rsidP="004B49BE">
      <w:pPr>
        <w:pStyle w:val="ae"/>
        <w:ind w:firstLine="708"/>
        <w:jc w:val="both"/>
        <w:rPr>
          <w:rFonts w:ascii="Times New Roman" w:hAnsi="Times New Roman" w:cs="Times New Roman"/>
          <w:sz w:val="24"/>
          <w:szCs w:val="24"/>
        </w:rPr>
      </w:pPr>
      <w:r w:rsidRPr="00616453">
        <w:rPr>
          <w:rFonts w:ascii="Times New Roman" w:hAnsi="Times New Roman" w:cs="Times New Roman"/>
          <w:sz w:val="24"/>
          <w:szCs w:val="24"/>
        </w:rPr>
        <w:t xml:space="preserve">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 </w:t>
      </w:r>
    </w:p>
    <w:p w:rsidR="004B49BE" w:rsidRDefault="00616453" w:rsidP="004B49BE">
      <w:pPr>
        <w:pStyle w:val="ae"/>
        <w:ind w:firstLine="708"/>
        <w:jc w:val="both"/>
        <w:rPr>
          <w:rFonts w:ascii="Times New Roman" w:hAnsi="Times New Roman" w:cs="Times New Roman"/>
          <w:sz w:val="24"/>
          <w:szCs w:val="24"/>
        </w:rPr>
      </w:pPr>
      <w:r w:rsidRPr="00616453">
        <w:rPr>
          <w:rFonts w:ascii="Times New Roman" w:hAnsi="Times New Roman" w:cs="Times New Roman"/>
          <w:sz w:val="24"/>
          <w:szCs w:val="24"/>
        </w:rPr>
        <w:t xml:space="preserve">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 </w:t>
      </w:r>
    </w:p>
    <w:p w:rsidR="005952DA" w:rsidRDefault="00616453" w:rsidP="005952DA">
      <w:pPr>
        <w:pStyle w:val="ae"/>
        <w:jc w:val="both"/>
        <w:rPr>
          <w:rFonts w:ascii="Times New Roman" w:hAnsi="Times New Roman" w:cs="Times New Roman"/>
          <w:sz w:val="24"/>
          <w:szCs w:val="24"/>
        </w:rPr>
      </w:pPr>
      <w:r w:rsidRPr="00616453">
        <w:rPr>
          <w:rFonts w:ascii="Times New Roman" w:hAnsi="Times New Roman" w:cs="Times New Roman"/>
          <w:sz w:val="24"/>
          <w:szCs w:val="24"/>
        </w:rPr>
        <w:t xml:space="preserve">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разделом VI настоящего Положения. </w:t>
      </w:r>
    </w:p>
    <w:p w:rsidR="00CE26E6" w:rsidRDefault="00616453" w:rsidP="005952DA">
      <w:pPr>
        <w:pStyle w:val="ae"/>
        <w:jc w:val="both"/>
        <w:rPr>
          <w:rFonts w:ascii="Times New Roman" w:hAnsi="Times New Roman" w:cs="Times New Roman"/>
          <w:sz w:val="24"/>
          <w:szCs w:val="24"/>
        </w:rPr>
      </w:pPr>
      <w:r w:rsidRPr="00616453">
        <w:rPr>
          <w:rFonts w:ascii="Times New Roman" w:hAnsi="Times New Roman" w:cs="Times New Roman"/>
          <w:sz w:val="24"/>
          <w:szCs w:val="24"/>
        </w:rPr>
        <w:t>2.11.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разделом VII настоящего Положения.</w:t>
      </w:r>
    </w:p>
    <w:p w:rsidR="005952DA" w:rsidRPr="00616453" w:rsidRDefault="005952DA" w:rsidP="005952DA">
      <w:pPr>
        <w:pStyle w:val="ae"/>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III. Условия оплаты труда работников учреждений,</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занимающих должности служащих (за исключением работников,</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 xml:space="preserve">указанных в </w:t>
      </w:r>
      <w:hyperlink w:anchor="Par131" w:history="1">
        <w:r w:rsidRPr="00CE26E6">
          <w:rPr>
            <w:rFonts w:ascii="Times New Roman" w:eastAsia="Times New Roman" w:hAnsi="Times New Roman" w:cs="Times New Roman"/>
            <w:b/>
            <w:sz w:val="24"/>
            <w:szCs w:val="24"/>
            <w:lang w:eastAsia="ru-RU"/>
          </w:rPr>
          <w:t>разделе II</w:t>
        </w:r>
      </w:hyperlink>
      <w:r w:rsidRPr="00CE26E6">
        <w:rPr>
          <w:rFonts w:ascii="Times New Roman" w:eastAsia="Times New Roman" w:hAnsi="Times New Roman" w:cs="Times New Roman"/>
          <w:b/>
          <w:sz w:val="24"/>
          <w:szCs w:val="24"/>
          <w:lang w:eastAsia="ru-RU"/>
        </w:rPr>
        <w:t xml:space="preserve"> настоящего Положения)</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3.1. Минимальные размеры окладов (ставок) работников учреждения, занимающих должности служащих (за исключением работников, указанных в </w:t>
      </w:r>
      <w:hyperlink w:anchor="Par131" w:history="1">
        <w:r w:rsidRPr="00CE26E6">
          <w:rPr>
            <w:rFonts w:ascii="Times New Roman" w:eastAsia="Times New Roman" w:hAnsi="Times New Roman" w:cs="Times New Roman"/>
            <w:sz w:val="24"/>
            <w:szCs w:val="24"/>
            <w:lang w:eastAsia="ru-RU"/>
          </w:rPr>
          <w:t>разделе II</w:t>
        </w:r>
      </w:hyperlink>
      <w:r w:rsidRPr="00CE26E6">
        <w:rPr>
          <w:rFonts w:ascii="Times New Roman" w:eastAsia="Times New Roman" w:hAnsi="Times New Roman" w:cs="Times New Roman"/>
          <w:sz w:val="24"/>
          <w:szCs w:val="24"/>
          <w:lang w:eastAsia="ru-RU"/>
        </w:rPr>
        <w:t xml:space="preserve"> настоящего Положения), устанавливаются по профессиональным квалификационным </w:t>
      </w:r>
      <w:hyperlink r:id="rId6" w:history="1">
        <w:r w:rsidRPr="00CE26E6">
          <w:rPr>
            <w:rFonts w:ascii="Times New Roman" w:eastAsia="Times New Roman" w:hAnsi="Times New Roman" w:cs="Times New Roman"/>
            <w:sz w:val="24"/>
            <w:szCs w:val="24"/>
            <w:lang w:eastAsia="ru-RU"/>
          </w:rPr>
          <w:t>группам</w:t>
        </w:r>
      </w:hyperlink>
      <w:r w:rsidRPr="00CE26E6">
        <w:rPr>
          <w:rFonts w:ascii="Times New Roman" w:eastAsia="Times New Roman" w:hAnsi="Times New Roman" w:cs="Times New Roman"/>
          <w:sz w:val="24"/>
          <w:szCs w:val="24"/>
          <w:lang w:eastAsia="ru-RU"/>
        </w:rPr>
        <w:t xml:space="preserve"> должностей,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CE26E6">
          <w:rPr>
            <w:rFonts w:ascii="Times New Roman" w:eastAsia="Times New Roman" w:hAnsi="Times New Roman" w:cs="Times New Roman"/>
            <w:sz w:val="24"/>
            <w:szCs w:val="24"/>
            <w:lang w:eastAsia="ru-RU"/>
          </w:rPr>
          <w:t>2008 г</w:t>
        </w:r>
      </w:smartTag>
      <w:r w:rsidRPr="00CE26E6">
        <w:rPr>
          <w:rFonts w:ascii="Times New Roman" w:eastAsia="Times New Roman" w:hAnsi="Times New Roman" w:cs="Times New Roman"/>
          <w:sz w:val="24"/>
          <w:szCs w:val="24"/>
          <w:lang w:eastAsia="ru-RU"/>
        </w:rPr>
        <w:t xml:space="preserve">.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CE26E6">
          <w:rPr>
            <w:rFonts w:ascii="Times New Roman" w:eastAsia="Times New Roman" w:hAnsi="Times New Roman" w:cs="Times New Roman"/>
            <w:sz w:val="24"/>
            <w:szCs w:val="24"/>
            <w:lang w:eastAsia="ru-RU"/>
          </w:rPr>
          <w:t>2008 г</w:t>
        </w:r>
      </w:smartTag>
      <w:r w:rsidRPr="00CE26E6">
        <w:rPr>
          <w:rFonts w:ascii="Times New Roman" w:eastAsia="Times New Roman" w:hAnsi="Times New Roman" w:cs="Times New Roman"/>
          <w:sz w:val="24"/>
          <w:szCs w:val="24"/>
          <w:lang w:eastAsia="ru-RU"/>
        </w:rPr>
        <w:t>., регистрационный  № 11858):</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3636"/>
        <w:gridCol w:w="2262"/>
      </w:tblGrid>
      <w:tr w:rsidR="00CE26E6" w:rsidRPr="00CE26E6" w:rsidTr="00DF349D">
        <w:tc>
          <w:tcPr>
            <w:tcW w:w="3390"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Профессиональные </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квалификационные группы должностей</w:t>
            </w:r>
          </w:p>
        </w:tc>
        <w:tc>
          <w:tcPr>
            <w:tcW w:w="3636"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Квалификационные уровни</w:t>
            </w:r>
          </w:p>
        </w:tc>
        <w:tc>
          <w:tcPr>
            <w:tcW w:w="2262"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Рекомендуемый минимальный размер оклада (ставки), рублей</w:t>
            </w:r>
          </w:p>
        </w:tc>
      </w:tr>
      <w:tr w:rsidR="00CE26E6" w:rsidRPr="00CE26E6" w:rsidTr="00DF349D">
        <w:tblPrEx>
          <w:tblBorders>
            <w:left w:val="single" w:sz="4" w:space="0" w:color="auto"/>
            <w:bottom w:val="single" w:sz="4" w:space="0" w:color="auto"/>
            <w:right w:val="single" w:sz="4" w:space="0" w:color="auto"/>
          </w:tblBorders>
        </w:tblPrEx>
        <w:trPr>
          <w:tblHeader/>
        </w:trPr>
        <w:tc>
          <w:tcPr>
            <w:tcW w:w="3390" w:type="dxa"/>
            <w:tcBorders>
              <w:left w:val="nil"/>
              <w:bottom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w:t>
            </w:r>
          </w:p>
        </w:tc>
        <w:tc>
          <w:tcPr>
            <w:tcW w:w="3636" w:type="dxa"/>
            <w:tcBorders>
              <w:bottom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w:t>
            </w:r>
          </w:p>
        </w:tc>
        <w:tc>
          <w:tcPr>
            <w:tcW w:w="2262" w:type="dxa"/>
            <w:tcBorders>
              <w:bottom w:val="single" w:sz="4" w:space="0" w:color="auto"/>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w:t>
            </w:r>
          </w:p>
        </w:tc>
      </w:tr>
      <w:tr w:rsidR="00CE26E6" w:rsidRPr="00CE26E6" w:rsidTr="00DF349D">
        <w:tblPrEx>
          <w:tblBorders>
            <w:left w:val="single" w:sz="4" w:space="0" w:color="auto"/>
            <w:bottom w:val="single" w:sz="4" w:space="0" w:color="auto"/>
            <w:right w:val="single" w:sz="4" w:space="0" w:color="auto"/>
          </w:tblBorders>
        </w:tblPrEx>
        <w:tc>
          <w:tcPr>
            <w:tcW w:w="3390" w:type="dxa"/>
            <w:tcBorders>
              <w:top w:val="single" w:sz="4" w:space="0" w:color="auto"/>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Профессиональная квалификационная группа должностей служащих первого уровня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636" w:type="dxa"/>
            <w:tcBorders>
              <w:top w:val="single" w:sz="4" w:space="0" w:color="auto"/>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1 квалификационный уровень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2262" w:type="dxa"/>
            <w:tcBorders>
              <w:top w:val="single" w:sz="4" w:space="0" w:color="auto"/>
              <w:left w:val="nil"/>
              <w:bottom w:val="nil"/>
              <w:right w:val="nil"/>
            </w:tcBorders>
          </w:tcPr>
          <w:p w:rsidR="00CE26E6" w:rsidRPr="00CE26E6" w:rsidRDefault="0016123B" w:rsidP="00CE26E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3807</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при наличии высшего образования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при наличии высшего образования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при наличии среднего профессионального образования по </w:t>
            </w:r>
            <w:r w:rsidRPr="00CE26E6">
              <w:rPr>
                <w:rFonts w:ascii="Times New Roman" w:eastAsia="Times New Roman" w:hAnsi="Times New Roman" w:cs="Times New Roman"/>
                <w:sz w:val="20"/>
                <w:szCs w:val="20"/>
                <w:lang w:eastAsia="ru-RU"/>
              </w:rPr>
              <w:lastRenderedPageBreak/>
              <w:t>программам подготовки специалистов среднего звена</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при наличии высшего образования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5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высшего образования</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226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F40363">
              <w:rPr>
                <w:rFonts w:ascii="Times New Roman" w:eastAsia="Times New Roman" w:hAnsi="Times New Roman" w:cs="Times New Roman"/>
                <w:sz w:val="20"/>
                <w:szCs w:val="20"/>
                <w:lang w:eastAsia="ru-RU"/>
              </w:rPr>
              <w:t>695</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F40363">
              <w:rPr>
                <w:rFonts w:ascii="Times New Roman" w:eastAsia="Times New Roman" w:hAnsi="Times New Roman" w:cs="Times New Roman"/>
                <w:sz w:val="20"/>
                <w:szCs w:val="20"/>
                <w:lang w:eastAsia="ru-RU"/>
              </w:rPr>
              <w:t>239</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F40363" w:rsidRPr="00CE26E6" w:rsidRDefault="00F40363" w:rsidP="00F40363">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695</w:t>
            </w:r>
          </w:p>
          <w:p w:rsidR="00CE26E6" w:rsidRPr="00CE26E6" w:rsidRDefault="00F40363" w:rsidP="00F40363">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239</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F40363" w:rsidRPr="00CE26E6" w:rsidRDefault="00F40363" w:rsidP="00CE26E6">
            <w:pPr>
              <w:widowControl w:val="0"/>
              <w:spacing w:after="0" w:line="240" w:lineRule="auto"/>
              <w:jc w:val="center"/>
              <w:rPr>
                <w:rFonts w:ascii="Times New Roman" w:eastAsia="Times New Roman" w:hAnsi="Times New Roman" w:cs="Times New Roman"/>
                <w:sz w:val="20"/>
                <w:szCs w:val="20"/>
                <w:lang w:eastAsia="ru-RU"/>
              </w:rPr>
            </w:pPr>
          </w:p>
          <w:p w:rsidR="00F40363" w:rsidRPr="00CE26E6" w:rsidRDefault="00F40363" w:rsidP="00F40363">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695</w:t>
            </w:r>
          </w:p>
          <w:p w:rsidR="00CE26E6" w:rsidRPr="00CE26E6" w:rsidRDefault="00F40363" w:rsidP="00F40363">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239</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F40363" w:rsidRPr="00CE26E6" w:rsidRDefault="00F40363" w:rsidP="00F40363">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695</w:t>
            </w:r>
          </w:p>
          <w:p w:rsidR="00CE26E6" w:rsidRPr="00CE26E6" w:rsidRDefault="00F40363" w:rsidP="00F40363">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239</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F40363" w:rsidRPr="00CE26E6" w:rsidRDefault="00F40363" w:rsidP="00CE26E6">
            <w:pPr>
              <w:widowControl w:val="0"/>
              <w:spacing w:after="0" w:line="240" w:lineRule="auto"/>
              <w:jc w:val="center"/>
              <w:rPr>
                <w:rFonts w:ascii="Times New Roman" w:eastAsia="Times New Roman" w:hAnsi="Times New Roman" w:cs="Times New Roman"/>
                <w:sz w:val="20"/>
                <w:szCs w:val="20"/>
                <w:lang w:eastAsia="ru-RU"/>
              </w:rPr>
            </w:pPr>
          </w:p>
          <w:p w:rsidR="00F40363" w:rsidRDefault="00F40363" w:rsidP="00F4036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5165</w:t>
            </w:r>
          </w:p>
          <w:p w:rsidR="00CE26E6" w:rsidRPr="00CE26E6" w:rsidRDefault="00CE26E6" w:rsidP="00F40363">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F40363">
              <w:rPr>
                <w:rFonts w:ascii="Times New Roman" w:eastAsia="Times New Roman" w:hAnsi="Times New Roman" w:cs="Times New Roman"/>
                <w:sz w:val="20"/>
                <w:szCs w:val="20"/>
                <w:lang w:eastAsia="ru-RU"/>
              </w:rPr>
              <w:t>663</w:t>
            </w:r>
          </w:p>
        </w:tc>
      </w:tr>
      <w:tr w:rsidR="00CE26E6" w:rsidRPr="00CE26E6" w:rsidTr="00DF349D">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636"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226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при наличии высшего образования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4 квалификационный уровень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5 квалификационный уровень</w:t>
            </w:r>
          </w:p>
        </w:tc>
        <w:tc>
          <w:tcPr>
            <w:tcW w:w="2262"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B51AAE">
              <w:rPr>
                <w:rFonts w:ascii="Times New Roman" w:eastAsia="Times New Roman" w:hAnsi="Times New Roman" w:cs="Times New Roman"/>
                <w:sz w:val="20"/>
                <w:szCs w:val="20"/>
                <w:lang w:eastAsia="ru-RU"/>
              </w:rPr>
              <w:t>239</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B51AAE" w:rsidRPr="00CE26E6" w:rsidRDefault="00B51AAE"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B51AAE">
              <w:rPr>
                <w:rFonts w:ascii="Times New Roman" w:eastAsia="Times New Roman" w:hAnsi="Times New Roman" w:cs="Times New Roman"/>
                <w:sz w:val="20"/>
                <w:szCs w:val="20"/>
                <w:lang w:eastAsia="ru-RU"/>
              </w:rPr>
              <w:t>663</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B51AAE" w:rsidP="00CE26E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5116</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B51AAE" w:rsidP="00CE26E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6145</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B51AAE" w:rsidP="00B51AAE">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6280</w:t>
            </w:r>
          </w:p>
        </w:tc>
      </w:tr>
    </w:tbl>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04D37" w:rsidRDefault="00C04D37" w:rsidP="00C04D37">
      <w:pPr>
        <w:pStyle w:val="ae"/>
        <w:jc w:val="both"/>
        <w:rPr>
          <w:rFonts w:ascii="Times New Roman" w:hAnsi="Times New Roman" w:cs="Times New Roman"/>
          <w:sz w:val="24"/>
          <w:szCs w:val="24"/>
        </w:rPr>
      </w:pPr>
      <w:r w:rsidRPr="00C04D37">
        <w:rPr>
          <w:rFonts w:ascii="Times New Roman" w:hAnsi="Times New Roman" w:cs="Times New Roman"/>
          <w:sz w:val="24"/>
          <w:szCs w:val="24"/>
        </w:rPr>
        <w:t xml:space="preserve">Минимальные размеры окладов (ставок) работников со средним общим образованием устанавливаются в размере 3807 рублей. </w:t>
      </w:r>
      <w:r w:rsidRPr="00C04D37">
        <w:rPr>
          <w:rFonts w:ascii="Times New Roman" w:hAnsi="Times New Roman" w:cs="Times New Roman"/>
          <w:sz w:val="24"/>
          <w:szCs w:val="24"/>
        </w:rPr>
        <w:br/>
        <w:t>(см. текст в предыдущей редакции)</w:t>
      </w:r>
    </w:p>
    <w:p w:rsidR="00CE26E6" w:rsidRDefault="00C04D37" w:rsidP="00C04D37">
      <w:pPr>
        <w:pStyle w:val="ae"/>
        <w:ind w:firstLine="708"/>
        <w:jc w:val="both"/>
        <w:rPr>
          <w:rFonts w:ascii="Times New Roman" w:eastAsia="Times New Roman" w:hAnsi="Times New Roman" w:cs="Times New Roman"/>
          <w:sz w:val="24"/>
          <w:szCs w:val="24"/>
          <w:lang w:eastAsia="ru-RU"/>
        </w:rPr>
      </w:pPr>
      <w:r w:rsidRPr="00C04D37">
        <w:rPr>
          <w:rFonts w:ascii="Times New Roman" w:hAnsi="Times New Roman" w:cs="Times New Roman"/>
          <w:sz w:val="24"/>
          <w:szCs w:val="24"/>
        </w:rPr>
        <w:t>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3.2. Работникам учреждения, занимающим должности служащих (за исключением работников учреждения, указанных в </w:t>
      </w:r>
      <w:hyperlink w:anchor="Par131" w:history="1">
        <w:r w:rsidRPr="00CE26E6">
          <w:rPr>
            <w:rFonts w:ascii="Times New Roman" w:eastAsia="Times New Roman" w:hAnsi="Times New Roman" w:cs="Times New Roman"/>
            <w:sz w:val="24"/>
            <w:szCs w:val="24"/>
            <w:lang w:eastAsia="ru-RU"/>
          </w:rPr>
          <w:t>разделе II</w:t>
        </w:r>
      </w:hyperlink>
      <w:r w:rsidRPr="00CE26E6">
        <w:rPr>
          <w:rFonts w:ascii="Times New Roman" w:eastAsia="Times New Roman" w:hAnsi="Times New Roman" w:cs="Times New Roman"/>
          <w:sz w:val="24"/>
          <w:szCs w:val="24"/>
          <w:lang w:eastAsia="ru-RU"/>
        </w:rPr>
        <w:t xml:space="preserve"> настоящего Положения), устанавливается коэффициент к размерам окладов (ставок) за стаж работы.</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ar131" w:history="1">
        <w:r w:rsidRPr="00CE26E6">
          <w:rPr>
            <w:rFonts w:ascii="Times New Roman" w:eastAsia="Times New Roman" w:hAnsi="Times New Roman" w:cs="Times New Roman"/>
            <w:sz w:val="24"/>
            <w:szCs w:val="24"/>
            <w:lang w:eastAsia="ru-RU"/>
          </w:rPr>
          <w:t>разделе II</w:t>
        </w:r>
      </w:hyperlink>
      <w:r w:rsidRPr="00CE26E6">
        <w:rPr>
          <w:rFonts w:ascii="Times New Roman" w:eastAsia="Times New Roman" w:hAnsi="Times New Roman" w:cs="Times New Roman"/>
          <w:sz w:val="24"/>
          <w:szCs w:val="24"/>
          <w:lang w:eastAsia="ru-RU"/>
        </w:rPr>
        <w:t xml:space="preserve"> настоящего Положения), в зависимости от общего количества лет, проработанных в учреждениях и иных организациях.</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26E6">
        <w:rPr>
          <w:rFonts w:ascii="Times New Roman" w:eastAsia="Times New Roman" w:hAnsi="Times New Roman" w:cs="Times New Roman"/>
          <w:i/>
          <w:sz w:val="24"/>
          <w:szCs w:val="24"/>
          <w:lang w:eastAsia="ru-RU"/>
        </w:rPr>
        <w:t>Коэффициенты за стаж работы:</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от 1 года до 3 лет – до 0,05;</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от 3 до 5 лет – до 0,15;</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свыше 5 лет – до 0,25.</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Применение коэффициента за стаж работы не учитывается при начислении иных стимулирующих и компенсационных выплат.</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3.3. </w:t>
      </w:r>
      <w:smartTag w:uri="urn:schemas-microsoft-com:office:smarttags" w:element="PersonName">
        <w:r w:rsidRPr="00CE26E6">
          <w:rPr>
            <w:rFonts w:ascii="Times New Roman" w:eastAsia="Times New Roman" w:hAnsi="Times New Roman" w:cs="Times New Roman"/>
            <w:sz w:val="24"/>
            <w:szCs w:val="24"/>
            <w:lang w:eastAsia="ru-RU"/>
          </w:rPr>
          <w:t>С</w:t>
        </w:r>
      </w:smartTag>
      <w:r w:rsidRPr="00CE26E6">
        <w:rPr>
          <w:rFonts w:ascii="Times New Roman" w:eastAsia="Times New Roman" w:hAnsi="Times New Roman" w:cs="Times New Roman"/>
          <w:sz w:val="24"/>
          <w:szCs w:val="24"/>
          <w:lang w:eastAsia="ru-RU"/>
        </w:rPr>
        <w:t xml:space="preserve">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ar757" w:history="1">
        <w:r w:rsidRPr="00CE26E6">
          <w:rPr>
            <w:rFonts w:ascii="Times New Roman" w:eastAsia="Times New Roman" w:hAnsi="Times New Roman" w:cs="Times New Roman"/>
            <w:sz w:val="24"/>
            <w:szCs w:val="24"/>
            <w:lang w:eastAsia="ru-RU"/>
          </w:rPr>
          <w:t>разделом VI</w:t>
        </w:r>
      </w:hyperlink>
      <w:r w:rsidRPr="00CE26E6">
        <w:rPr>
          <w:rFonts w:ascii="Times New Roman" w:eastAsia="Times New Roman" w:hAnsi="Times New Roman" w:cs="Times New Roman"/>
          <w:sz w:val="24"/>
          <w:szCs w:val="24"/>
          <w:lang w:eastAsia="ru-RU"/>
        </w:rPr>
        <w:t xml:space="preserve"> настоящего Положения.</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lastRenderedPageBreak/>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ar1118" w:history="1">
        <w:r w:rsidRPr="00CE26E6">
          <w:rPr>
            <w:rFonts w:ascii="Times New Roman" w:eastAsia="Times New Roman" w:hAnsi="Times New Roman" w:cs="Times New Roman"/>
            <w:sz w:val="24"/>
            <w:szCs w:val="24"/>
            <w:lang w:eastAsia="ru-RU"/>
          </w:rPr>
          <w:t>разделом VII</w:t>
        </w:r>
      </w:hyperlink>
      <w:r w:rsidRPr="00CE26E6">
        <w:rPr>
          <w:rFonts w:ascii="Times New Roman" w:eastAsia="Times New Roman" w:hAnsi="Times New Roman" w:cs="Times New Roman"/>
          <w:sz w:val="24"/>
          <w:szCs w:val="24"/>
          <w:lang w:eastAsia="ru-RU"/>
        </w:rPr>
        <w:t xml:space="preserve"> настоящего Положения.</w:t>
      </w: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IV. Условия оплаты труда работников учреждений,</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осуществляющих профессиональную деятельность</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по профессиям рабочих</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4.1. Минимальные размеры окладов (ставок) работников учрежденияй, осуществляющих профессиональную деятельность по профессиям рабочих, устанавливаются по профессиональным квалификационным </w:t>
      </w:r>
      <w:hyperlink r:id="rId7" w:history="1">
        <w:r w:rsidRPr="00CE26E6">
          <w:rPr>
            <w:rFonts w:ascii="Times New Roman" w:eastAsia="Times New Roman" w:hAnsi="Times New Roman" w:cs="Times New Roman"/>
            <w:sz w:val="24"/>
            <w:szCs w:val="24"/>
            <w:lang w:eastAsia="ru-RU"/>
          </w:rPr>
          <w:t>группам</w:t>
        </w:r>
      </w:hyperlink>
      <w:r w:rsidRPr="00CE26E6">
        <w:rPr>
          <w:rFonts w:ascii="Times New Roman" w:eastAsia="Times New Roman" w:hAnsi="Times New Roman" w:cs="Times New Roman"/>
          <w:sz w:val="24"/>
          <w:szCs w:val="24"/>
          <w:lang w:eastAsia="ru-RU"/>
        </w:rPr>
        <w:t xml:space="preserve"> профессий рабочих,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CE26E6">
          <w:rPr>
            <w:rFonts w:ascii="Times New Roman" w:eastAsia="Times New Roman" w:hAnsi="Times New Roman" w:cs="Times New Roman"/>
            <w:sz w:val="24"/>
            <w:szCs w:val="24"/>
            <w:lang w:eastAsia="ru-RU"/>
          </w:rPr>
          <w:t>2008 г</w:t>
        </w:r>
      </w:smartTag>
      <w:r w:rsidRPr="00CE26E6">
        <w:rPr>
          <w:rFonts w:ascii="Times New Roman" w:eastAsia="Times New Roman" w:hAnsi="Times New Roman" w:cs="Times New Roman"/>
          <w:sz w:val="24"/>
          <w:szCs w:val="24"/>
          <w:lang w:eastAsia="ru-RU"/>
        </w:rPr>
        <w:t xml:space="preserve">.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rsidRPr="00CE26E6">
          <w:rPr>
            <w:rFonts w:ascii="Times New Roman" w:eastAsia="Times New Roman" w:hAnsi="Times New Roman" w:cs="Times New Roman"/>
            <w:sz w:val="24"/>
            <w:szCs w:val="24"/>
            <w:lang w:eastAsia="ru-RU"/>
          </w:rPr>
          <w:t>2008 г</w:t>
        </w:r>
      </w:smartTag>
      <w:r w:rsidRPr="00CE26E6">
        <w:rPr>
          <w:rFonts w:ascii="Times New Roman" w:eastAsia="Times New Roman" w:hAnsi="Times New Roman" w:cs="Times New Roman"/>
          <w:sz w:val="24"/>
          <w:szCs w:val="24"/>
          <w:lang w:eastAsia="ru-RU"/>
        </w:rPr>
        <w:t>., регистрационный  № 11861):</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0"/>
        <w:gridCol w:w="2885"/>
        <w:gridCol w:w="1901"/>
      </w:tblGrid>
      <w:tr w:rsidR="00CE26E6" w:rsidRPr="00CE26E6" w:rsidTr="00DF349D">
        <w:tc>
          <w:tcPr>
            <w:tcW w:w="1168" w:type="pct"/>
          </w:tcPr>
          <w:p w:rsidR="00CE26E6" w:rsidRPr="00CE26E6" w:rsidRDefault="00CE26E6" w:rsidP="00CE26E6">
            <w:pPr>
              <w:widowControl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Профессиональные квалификационные группы </w:t>
            </w:r>
          </w:p>
        </w:tc>
        <w:tc>
          <w:tcPr>
            <w:tcW w:w="1332" w:type="pct"/>
          </w:tcPr>
          <w:p w:rsidR="00CE26E6" w:rsidRPr="00CE26E6" w:rsidRDefault="00CE26E6" w:rsidP="00CE26E6">
            <w:pPr>
              <w:widowControl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Квалификационные уровни</w:t>
            </w:r>
          </w:p>
        </w:tc>
        <w:tc>
          <w:tcPr>
            <w:tcW w:w="1507" w:type="pct"/>
          </w:tcPr>
          <w:p w:rsidR="00CE26E6" w:rsidRPr="00CE26E6" w:rsidRDefault="00CE26E6" w:rsidP="00CE26E6">
            <w:pPr>
              <w:widowControl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Квалификационные разряды в соответствии с Единым тарифно-квали</w:t>
            </w:r>
            <w:r w:rsidRPr="00CE26E6">
              <w:rPr>
                <w:rFonts w:ascii="Times New Roman" w:eastAsia="Times New Roman" w:hAnsi="Times New Roman" w:cs="Times New Roman"/>
                <w:sz w:val="24"/>
                <w:szCs w:val="24"/>
                <w:lang w:eastAsia="ru-RU"/>
              </w:rPr>
              <w:softHyphen/>
              <w:t>фи</w:t>
            </w:r>
            <w:r w:rsidRPr="00CE26E6">
              <w:rPr>
                <w:rFonts w:ascii="Times New Roman" w:eastAsia="Times New Roman" w:hAnsi="Times New Roman" w:cs="Times New Roman"/>
                <w:sz w:val="24"/>
                <w:szCs w:val="24"/>
                <w:lang w:eastAsia="ru-RU"/>
              </w:rPr>
              <w:softHyphen/>
              <w:t xml:space="preserve">кационным справочником работ и профессий рабочих, выпуск </w:t>
            </w:r>
            <w:r w:rsidRPr="00CE26E6">
              <w:rPr>
                <w:rFonts w:ascii="Times New Roman" w:eastAsia="Times New Roman" w:hAnsi="Times New Roman" w:cs="Times New Roman"/>
                <w:sz w:val="24"/>
                <w:szCs w:val="24"/>
                <w:lang w:val="en-US" w:eastAsia="ru-RU"/>
              </w:rPr>
              <w:t>I</w:t>
            </w:r>
            <w:r w:rsidRPr="00CE26E6">
              <w:rPr>
                <w:rFonts w:ascii="Times New Roman" w:eastAsia="Times New Roman" w:hAnsi="Times New Roman" w:cs="Times New Roman"/>
                <w:sz w:val="24"/>
                <w:szCs w:val="24"/>
                <w:lang w:eastAsia="ru-RU"/>
              </w:rPr>
              <w:t>, раздел «Профессии рабочих, общие для всех отраслей народного хозяйства»</w:t>
            </w:r>
          </w:p>
        </w:tc>
        <w:tc>
          <w:tcPr>
            <w:tcW w:w="993" w:type="pct"/>
          </w:tcPr>
          <w:p w:rsidR="00CE26E6" w:rsidRPr="00CE26E6" w:rsidRDefault="00CE26E6" w:rsidP="00CE26E6">
            <w:pPr>
              <w:widowControl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Рекомендуемый минимальный размер оклада (ставки), рублей</w:t>
            </w:r>
          </w:p>
        </w:tc>
      </w:tr>
      <w:tr w:rsidR="00CE26E6" w:rsidRPr="00CE26E6" w:rsidTr="00DF349D">
        <w:tblPrEx>
          <w:tblBorders>
            <w:top w:val="none" w:sz="0" w:space="0" w:color="auto"/>
            <w:insideH w:val="none" w:sz="0" w:space="0" w:color="auto"/>
            <w:insideV w:val="none" w:sz="0" w:space="0" w:color="auto"/>
          </w:tblBorders>
        </w:tblPrEx>
        <w:trPr>
          <w:tblHeader/>
        </w:trPr>
        <w:tc>
          <w:tcPr>
            <w:tcW w:w="1168" w:type="pct"/>
            <w:tcBorders>
              <w:top w:val="single" w:sz="4" w:space="0" w:color="auto"/>
              <w:bottom w:val="single" w:sz="4" w:space="0" w:color="auto"/>
              <w:right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1</w:t>
            </w:r>
          </w:p>
        </w:tc>
        <w:tc>
          <w:tcPr>
            <w:tcW w:w="1332" w:type="pct"/>
            <w:tcBorders>
              <w:top w:val="single" w:sz="4" w:space="0" w:color="auto"/>
              <w:left w:val="single" w:sz="4" w:space="0" w:color="auto"/>
              <w:bottom w:val="single" w:sz="4" w:space="0" w:color="auto"/>
              <w:right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2</w:t>
            </w:r>
          </w:p>
        </w:tc>
        <w:tc>
          <w:tcPr>
            <w:tcW w:w="1507" w:type="pct"/>
            <w:tcBorders>
              <w:top w:val="single" w:sz="4" w:space="0" w:color="auto"/>
              <w:left w:val="single" w:sz="4" w:space="0" w:color="auto"/>
              <w:bottom w:val="single" w:sz="4" w:space="0" w:color="auto"/>
              <w:right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3</w:t>
            </w:r>
          </w:p>
        </w:tc>
        <w:tc>
          <w:tcPr>
            <w:tcW w:w="993" w:type="pct"/>
            <w:tcBorders>
              <w:top w:val="single" w:sz="4" w:space="0" w:color="auto"/>
              <w:left w:val="single" w:sz="4" w:space="0" w:color="auto"/>
              <w:bottom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4</w:t>
            </w:r>
          </w:p>
        </w:tc>
      </w:tr>
      <w:tr w:rsidR="00CE26E6" w:rsidRPr="00CE26E6" w:rsidTr="00DF349D">
        <w:tblPrEx>
          <w:tblBorders>
            <w:top w:val="none" w:sz="0" w:space="0" w:color="auto"/>
            <w:insideH w:val="none" w:sz="0" w:space="0" w:color="auto"/>
            <w:insideV w:val="none" w:sz="0" w:space="0" w:color="auto"/>
          </w:tblBorders>
        </w:tblPrEx>
        <w:tc>
          <w:tcPr>
            <w:tcW w:w="1168" w:type="pct"/>
            <w:tcBorders>
              <w:top w:val="single" w:sz="4" w:space="0" w:color="auto"/>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Профессиональная квалификационная группа «Общеотраслевые профессии рабочих первого уровня» </w:t>
            </w:r>
          </w:p>
        </w:tc>
        <w:tc>
          <w:tcPr>
            <w:tcW w:w="1332" w:type="pct"/>
            <w:tcBorders>
              <w:top w:val="single" w:sz="4" w:space="0" w:color="auto"/>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1 квалификационный уровень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2 квалификационный уровень </w:t>
            </w:r>
          </w:p>
        </w:tc>
        <w:tc>
          <w:tcPr>
            <w:tcW w:w="1507" w:type="pct"/>
            <w:tcBorders>
              <w:top w:val="single" w:sz="4" w:space="0" w:color="auto"/>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1 квалификационный разряд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2 квалификационный разряд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3 квалификационный разряд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993" w:type="pct"/>
            <w:tcBorders>
              <w:top w:val="single" w:sz="4" w:space="0" w:color="auto"/>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w:t>
            </w:r>
            <w:r w:rsidR="00C01C46">
              <w:rPr>
                <w:rFonts w:ascii="Times New Roman" w:eastAsia="Times New Roman" w:hAnsi="Times New Roman" w:cs="Times New Roman"/>
                <w:sz w:val="20"/>
                <w:szCs w:val="20"/>
                <w:lang w:eastAsia="ru-RU"/>
              </w:rPr>
              <w:t>920</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w:t>
            </w:r>
            <w:r w:rsidR="00F61E21">
              <w:rPr>
                <w:rFonts w:ascii="Times New Roman" w:eastAsia="Times New Roman" w:hAnsi="Times New Roman" w:cs="Times New Roman"/>
                <w:sz w:val="20"/>
                <w:szCs w:val="20"/>
                <w:lang w:eastAsia="ru-RU"/>
              </w:rPr>
              <w:t>212</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w:t>
            </w:r>
            <w:r w:rsidR="00F61E21">
              <w:rPr>
                <w:rFonts w:ascii="Times New Roman" w:eastAsia="Times New Roman" w:hAnsi="Times New Roman" w:cs="Times New Roman"/>
                <w:sz w:val="20"/>
                <w:szCs w:val="20"/>
                <w:lang w:eastAsia="ru-RU"/>
              </w:rPr>
              <w:t>528</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w:t>
            </w:r>
            <w:r w:rsidR="00F61E21">
              <w:rPr>
                <w:rFonts w:ascii="Times New Roman" w:eastAsia="Times New Roman" w:hAnsi="Times New Roman" w:cs="Times New Roman"/>
                <w:sz w:val="20"/>
                <w:szCs w:val="20"/>
                <w:lang w:eastAsia="ru-RU"/>
              </w:rPr>
              <w:t>883</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r>
      <w:tr w:rsidR="00CE26E6" w:rsidRPr="00CE26E6" w:rsidTr="00DF349D">
        <w:tblPrEx>
          <w:tblBorders>
            <w:top w:val="none" w:sz="0" w:space="0" w:color="auto"/>
            <w:insideH w:val="none" w:sz="0" w:space="0" w:color="auto"/>
            <w:insideV w:val="none" w:sz="0" w:space="0" w:color="auto"/>
          </w:tblBorders>
        </w:tblPrEx>
        <w:tc>
          <w:tcPr>
            <w:tcW w:w="1168" w:type="pct"/>
          </w:tcPr>
          <w:p w:rsidR="00CE26E6" w:rsidRPr="00CE26E6" w:rsidRDefault="00CE26E6" w:rsidP="00CE26E6">
            <w:pPr>
              <w:widowControl w:val="0"/>
              <w:spacing w:after="0" w:line="240" w:lineRule="auto"/>
              <w:jc w:val="both"/>
              <w:rPr>
                <w:rFonts w:ascii="Times New Roman" w:eastAsia="Times New Roman" w:hAnsi="Times New Roman" w:cs="Times New Roman"/>
                <w:sz w:val="24"/>
                <w:szCs w:val="24"/>
                <w:lang w:eastAsia="ru-RU"/>
              </w:rPr>
            </w:pPr>
          </w:p>
        </w:tc>
        <w:tc>
          <w:tcPr>
            <w:tcW w:w="1332" w:type="pct"/>
          </w:tcPr>
          <w:p w:rsidR="00CE26E6" w:rsidRPr="00CE26E6" w:rsidRDefault="00CE26E6" w:rsidP="00CE26E6">
            <w:pPr>
              <w:widowControl w:val="0"/>
              <w:spacing w:after="0" w:line="240" w:lineRule="auto"/>
              <w:jc w:val="both"/>
              <w:rPr>
                <w:rFonts w:ascii="Times New Roman" w:eastAsia="Times New Roman" w:hAnsi="Times New Roman" w:cs="Times New Roman"/>
                <w:sz w:val="24"/>
                <w:szCs w:val="24"/>
                <w:lang w:eastAsia="ru-RU"/>
              </w:rPr>
            </w:pPr>
          </w:p>
        </w:tc>
        <w:tc>
          <w:tcPr>
            <w:tcW w:w="1507" w:type="pct"/>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993" w:type="pct"/>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r>
      <w:tr w:rsidR="00CE26E6" w:rsidRPr="00CE26E6" w:rsidTr="00DF349D">
        <w:tblPrEx>
          <w:tblBorders>
            <w:top w:val="none" w:sz="0" w:space="0" w:color="auto"/>
            <w:insideH w:val="none" w:sz="0" w:space="0" w:color="auto"/>
            <w:insideV w:val="none" w:sz="0" w:space="0" w:color="auto"/>
          </w:tblBorders>
        </w:tblPrEx>
        <w:tc>
          <w:tcPr>
            <w:tcW w:w="1168" w:type="pct"/>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Профессиональная квалификационная группа «Общеотраслевые профессии рабочих второго уровня» </w:t>
            </w:r>
          </w:p>
        </w:tc>
        <w:tc>
          <w:tcPr>
            <w:tcW w:w="1332" w:type="pct"/>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1 квалификационный уровень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 квалификационный уровень</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 квалификационный уровень</w:t>
            </w:r>
          </w:p>
        </w:tc>
        <w:tc>
          <w:tcPr>
            <w:tcW w:w="1507" w:type="pct"/>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4 квалификационный разряд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5 квалификационный разряд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6 квалификационный разряд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7 квалификационный разряд </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8 квалификационный разряд </w:t>
            </w:r>
          </w:p>
        </w:tc>
        <w:tc>
          <w:tcPr>
            <w:tcW w:w="993" w:type="pct"/>
          </w:tcPr>
          <w:p w:rsidR="00CE26E6" w:rsidRPr="00CE26E6" w:rsidRDefault="00283392" w:rsidP="00CE26E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4060</w:t>
            </w:r>
          </w:p>
          <w:p w:rsid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283392">
              <w:rPr>
                <w:rFonts w:ascii="Times New Roman" w:eastAsia="Times New Roman" w:hAnsi="Times New Roman" w:cs="Times New Roman"/>
                <w:sz w:val="20"/>
                <w:szCs w:val="20"/>
                <w:lang w:eastAsia="ru-RU"/>
              </w:rPr>
              <w:t>314</w:t>
            </w:r>
          </w:p>
          <w:p w:rsidR="00283392" w:rsidRPr="00CE26E6" w:rsidRDefault="00283392"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283392">
              <w:rPr>
                <w:rFonts w:ascii="Times New Roman" w:eastAsia="Times New Roman" w:hAnsi="Times New Roman" w:cs="Times New Roman"/>
                <w:sz w:val="20"/>
                <w:szCs w:val="20"/>
                <w:lang w:eastAsia="ru-RU"/>
              </w:rPr>
              <w:t>569</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r w:rsidR="00283392">
              <w:rPr>
                <w:rFonts w:ascii="Times New Roman" w:eastAsia="Times New Roman" w:hAnsi="Times New Roman" w:cs="Times New Roman"/>
                <w:sz w:val="20"/>
                <w:szCs w:val="20"/>
                <w:lang w:eastAsia="ru-RU"/>
              </w:rPr>
              <w:t>822</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p w:rsidR="00CE26E6" w:rsidRPr="00CE26E6" w:rsidRDefault="00283392" w:rsidP="00CE26E6">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5116</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r>
    </w:tbl>
    <w:p w:rsidR="00CE26E6" w:rsidRPr="00CE26E6" w:rsidRDefault="00CE26E6" w:rsidP="00CE26E6">
      <w:pPr>
        <w:widowControl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Оплата труда работников учреждения,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ar767" w:history="1">
        <w:r w:rsidRPr="00CE26E6">
          <w:rPr>
            <w:rFonts w:ascii="Times New Roman" w:eastAsia="Times New Roman" w:hAnsi="Times New Roman" w:cs="Times New Roman"/>
            <w:sz w:val="24"/>
            <w:szCs w:val="24"/>
            <w:lang w:eastAsia="ru-RU"/>
          </w:rPr>
          <w:t>пункте 6.2</w:t>
        </w:r>
      </w:hyperlink>
      <w:r w:rsidRPr="00CE26E6">
        <w:rPr>
          <w:rFonts w:ascii="Times New Roman" w:eastAsia="Times New Roman" w:hAnsi="Times New Roman" w:cs="Times New Roman"/>
          <w:sz w:val="24"/>
          <w:szCs w:val="24"/>
          <w:lang w:eastAsia="ru-RU"/>
        </w:rPr>
        <w:t xml:space="preserve"> настоящего Положения.</w:t>
      </w:r>
    </w:p>
    <w:p w:rsidR="00C33ED8" w:rsidRDefault="00CE26E6" w:rsidP="00C33ED8">
      <w:pPr>
        <w:pStyle w:val="ae"/>
        <w:jc w:val="both"/>
        <w:rPr>
          <w:rFonts w:ascii="Times New Roman" w:hAnsi="Times New Roman" w:cs="Times New Roman"/>
          <w:sz w:val="24"/>
          <w:szCs w:val="24"/>
        </w:rPr>
      </w:pPr>
      <w:r w:rsidRPr="00CE26E6">
        <w:rPr>
          <w:rFonts w:ascii="Times New Roman" w:eastAsia="Times New Roman" w:hAnsi="Times New Roman" w:cs="Times New Roman"/>
          <w:sz w:val="24"/>
          <w:szCs w:val="24"/>
          <w:lang w:eastAsia="ru-RU"/>
        </w:rPr>
        <w:t xml:space="preserve">4.2. </w:t>
      </w:r>
      <w:bookmarkStart w:id="2" w:name="Par621"/>
      <w:bookmarkEnd w:id="2"/>
      <w:r w:rsidR="00C33ED8" w:rsidRPr="00C33ED8">
        <w:rPr>
          <w:rFonts w:ascii="Times New Roman" w:hAnsi="Times New Roman" w:cs="Times New Roman"/>
          <w:sz w:val="24"/>
          <w:szCs w:val="24"/>
        </w:rPr>
        <w:t xml:space="preserve">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 </w:t>
      </w:r>
      <w:r w:rsidR="00C33ED8" w:rsidRPr="00C33ED8">
        <w:rPr>
          <w:rFonts w:ascii="Times New Roman" w:hAnsi="Times New Roman" w:cs="Times New Roman"/>
          <w:sz w:val="24"/>
          <w:szCs w:val="24"/>
        </w:rPr>
        <w:br/>
      </w:r>
      <w:r w:rsidR="00794F67">
        <w:rPr>
          <w:rFonts w:ascii="Times New Roman" w:hAnsi="Times New Roman" w:cs="Times New Roman"/>
          <w:sz w:val="24"/>
          <w:szCs w:val="24"/>
        </w:rPr>
        <w:t xml:space="preserve">           </w:t>
      </w:r>
      <w:r w:rsidR="00C33ED8" w:rsidRPr="00C33ED8">
        <w:rPr>
          <w:rFonts w:ascii="Times New Roman" w:hAnsi="Times New Roman" w:cs="Times New Roman"/>
          <w:sz w:val="24"/>
          <w:szCs w:val="24"/>
        </w:rPr>
        <w:t xml:space="preserve">коэффициент за стаж работы; </w:t>
      </w:r>
    </w:p>
    <w:p w:rsidR="00C33ED8" w:rsidRDefault="00794F67" w:rsidP="00C33ED8">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C33ED8" w:rsidRPr="00C33ED8">
        <w:rPr>
          <w:rFonts w:ascii="Times New Roman" w:hAnsi="Times New Roman" w:cs="Times New Roman"/>
          <w:sz w:val="24"/>
          <w:szCs w:val="24"/>
        </w:rPr>
        <w:t>коэффициент за выполнение важных (особо важных) и ответственных (особо ответственных) работ.</w:t>
      </w:r>
    </w:p>
    <w:p w:rsidR="00C33ED8" w:rsidRDefault="00C33ED8" w:rsidP="00C33ED8">
      <w:pPr>
        <w:pStyle w:val="ae"/>
        <w:jc w:val="both"/>
        <w:rPr>
          <w:rFonts w:ascii="Times New Roman" w:hAnsi="Times New Roman" w:cs="Times New Roman"/>
          <w:sz w:val="24"/>
          <w:szCs w:val="24"/>
        </w:rPr>
      </w:pPr>
      <w:r w:rsidRPr="00C33ED8">
        <w:rPr>
          <w:rFonts w:ascii="Times New Roman" w:hAnsi="Times New Roman" w:cs="Times New Roman"/>
          <w:sz w:val="24"/>
          <w:szCs w:val="24"/>
        </w:rPr>
        <w:t>Размер выплат по коэффициенту определяется путем умножения размера оклада (ставки) рабочих на коэффициент.</w:t>
      </w:r>
    </w:p>
    <w:p w:rsidR="00C33ED8" w:rsidRDefault="00C33ED8" w:rsidP="00C33ED8">
      <w:pPr>
        <w:pStyle w:val="ae"/>
        <w:jc w:val="both"/>
        <w:rPr>
          <w:rFonts w:ascii="Times New Roman" w:eastAsia="Times New Roman" w:hAnsi="Times New Roman" w:cs="Times New Roman"/>
          <w:sz w:val="24"/>
          <w:szCs w:val="24"/>
          <w:lang w:eastAsia="ru-RU"/>
        </w:rPr>
      </w:pPr>
      <w:r w:rsidRPr="00C33ED8">
        <w:rPr>
          <w:rFonts w:ascii="Times New Roman" w:hAnsi="Times New Roman" w:cs="Times New Roman"/>
          <w:sz w:val="24"/>
          <w:szCs w:val="24"/>
        </w:rPr>
        <w:t xml:space="preserve">Рекомендуемые размеры и иные условия применения коэффициентов к размерам окладов (ставок) приведены в пунктах 4.3, 4.4 настоящего раздела. </w:t>
      </w:r>
    </w:p>
    <w:p w:rsidR="00CE26E6" w:rsidRPr="00CE26E6" w:rsidRDefault="00CE26E6" w:rsidP="00C33ED8">
      <w:pPr>
        <w:pStyle w:val="ae"/>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lastRenderedPageBreak/>
        <w:t xml:space="preserve">4.3. </w:t>
      </w:r>
      <w:r w:rsidRPr="00CE26E6">
        <w:rPr>
          <w:rFonts w:ascii="Times New Roman" w:eastAsia="Times New Roman" w:hAnsi="Times New Roman" w:cs="Times New Roman"/>
          <w:sz w:val="24"/>
          <w:szCs w:val="24"/>
          <w:u w:val="single"/>
          <w:lang w:eastAsia="ru-RU"/>
        </w:rPr>
        <w:t>Коэффициент за стаж работы</w:t>
      </w:r>
      <w:r w:rsidRPr="00CE26E6">
        <w:rPr>
          <w:rFonts w:ascii="Times New Roman" w:eastAsia="Times New Roman" w:hAnsi="Times New Roman" w:cs="Times New Roman"/>
          <w:sz w:val="24"/>
          <w:szCs w:val="24"/>
          <w:lang w:eastAsia="ru-RU"/>
        </w:rPr>
        <w:t xml:space="preserve"> устанавливается рабочим учреждения в зависимости от общего количества лет, проработанных в учреждениях и иных организациях.</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Размеры коэффициентов за стаж работы:</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от 1 года до 3 лет – до 0,05;</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от 3 лет до 5 лет – до 0,15;</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свыше 5 лет – до 0,25.</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Применение коэффициента за стаж работы не учитывается при начислении иных стимулирующих и компенсационных выплат.</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633"/>
      <w:bookmarkEnd w:id="3"/>
      <w:r w:rsidRPr="00CE26E6">
        <w:rPr>
          <w:rFonts w:ascii="Times New Roman" w:eastAsia="Times New Roman" w:hAnsi="Times New Roman" w:cs="Times New Roman"/>
          <w:sz w:val="24"/>
          <w:szCs w:val="24"/>
          <w:lang w:eastAsia="ru-RU"/>
        </w:rPr>
        <w:t xml:space="preserve">4.4. </w:t>
      </w:r>
      <w:r w:rsidRPr="00CE26E6">
        <w:rPr>
          <w:rFonts w:ascii="Times New Roman" w:eastAsia="Times New Roman" w:hAnsi="Times New Roman" w:cs="Times New Roman"/>
          <w:sz w:val="24"/>
          <w:szCs w:val="24"/>
          <w:u w:val="single"/>
          <w:lang w:eastAsia="ru-RU"/>
        </w:rPr>
        <w:t>Коэффициент за выполнение важных (особо важных) и ответственных (особо ответственных) работ у</w:t>
      </w:r>
      <w:r w:rsidRPr="00CE26E6">
        <w:rPr>
          <w:rFonts w:ascii="Times New Roman" w:eastAsia="Times New Roman" w:hAnsi="Times New Roman" w:cs="Times New Roman"/>
          <w:sz w:val="24"/>
          <w:szCs w:val="24"/>
          <w:lang w:eastAsia="ru-RU"/>
        </w:rPr>
        <w:t>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CE26E6" w:rsidRPr="00CE26E6" w:rsidRDefault="00CE26E6" w:rsidP="00CE26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Размер коэффициента за выполнение важных (особо важных) и ответственных (особо ответственных) работ – до 2,0.</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4.5. </w:t>
      </w:r>
      <w:smartTag w:uri="urn:schemas-microsoft-com:office:smarttags" w:element="PersonName">
        <w:r w:rsidRPr="00CE26E6">
          <w:rPr>
            <w:rFonts w:ascii="Times New Roman" w:eastAsia="Times New Roman" w:hAnsi="Times New Roman" w:cs="Times New Roman"/>
            <w:sz w:val="24"/>
            <w:szCs w:val="24"/>
            <w:lang w:eastAsia="ru-RU"/>
          </w:rPr>
          <w:t>С</w:t>
        </w:r>
      </w:smartTag>
      <w:r w:rsidRPr="00CE26E6">
        <w:rPr>
          <w:rFonts w:ascii="Times New Roman" w:eastAsia="Times New Roman" w:hAnsi="Times New Roman" w:cs="Times New Roman"/>
          <w:sz w:val="24"/>
          <w:szCs w:val="24"/>
          <w:lang w:eastAsia="ru-RU"/>
        </w:rPr>
        <w:t xml:space="preserve"> учетом условий труда рабочим учреждения устанавливаются выплаты компенсационного характера, предусмотренные </w:t>
      </w:r>
      <w:hyperlink w:anchor="Par757" w:history="1">
        <w:r w:rsidRPr="00CE26E6">
          <w:rPr>
            <w:rFonts w:ascii="Times New Roman" w:eastAsia="Times New Roman" w:hAnsi="Times New Roman" w:cs="Times New Roman"/>
            <w:sz w:val="24"/>
            <w:szCs w:val="24"/>
            <w:lang w:eastAsia="ru-RU"/>
          </w:rPr>
          <w:t>разделом VI</w:t>
        </w:r>
      </w:hyperlink>
      <w:r w:rsidRPr="00CE26E6">
        <w:rPr>
          <w:rFonts w:ascii="Times New Roman" w:eastAsia="Times New Roman" w:hAnsi="Times New Roman" w:cs="Times New Roman"/>
          <w:sz w:val="24"/>
          <w:szCs w:val="24"/>
          <w:lang w:eastAsia="ru-RU"/>
        </w:rPr>
        <w:t xml:space="preserve"> настоящего Положения.</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4.6. Рабочим учреждения выплачиваются стимулирующие выплаты, премии, предусмотренные </w:t>
      </w:r>
      <w:hyperlink w:anchor="Par1118" w:history="1">
        <w:r w:rsidRPr="00CE26E6">
          <w:rPr>
            <w:rFonts w:ascii="Times New Roman" w:eastAsia="Times New Roman" w:hAnsi="Times New Roman" w:cs="Times New Roman"/>
            <w:sz w:val="24"/>
            <w:szCs w:val="24"/>
            <w:lang w:eastAsia="ru-RU"/>
          </w:rPr>
          <w:t>разделом VII</w:t>
        </w:r>
      </w:hyperlink>
      <w:r w:rsidRPr="00CE26E6">
        <w:rPr>
          <w:rFonts w:ascii="Times New Roman" w:eastAsia="Times New Roman" w:hAnsi="Times New Roman" w:cs="Times New Roman"/>
          <w:sz w:val="24"/>
          <w:szCs w:val="24"/>
          <w:lang w:eastAsia="ru-RU"/>
        </w:rPr>
        <w:t xml:space="preserve"> настоящего Положения.</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V. Условия оплаты труда руководителей учреждений</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b/>
          <w:sz w:val="24"/>
          <w:szCs w:val="24"/>
          <w:lang w:eastAsia="ru-RU"/>
        </w:rPr>
        <w:t>и их заместителей, главных бухгалтеров</w:t>
      </w:r>
    </w:p>
    <w:p w:rsidR="00AF6710" w:rsidRPr="00AF6710" w:rsidRDefault="00AF6710" w:rsidP="00AF6710">
      <w:pPr>
        <w:pStyle w:val="ae"/>
        <w:jc w:val="both"/>
        <w:rPr>
          <w:rFonts w:ascii="Times New Roman" w:hAnsi="Times New Roman" w:cs="Times New Roman"/>
          <w:sz w:val="24"/>
          <w:szCs w:val="24"/>
        </w:rPr>
      </w:pPr>
      <w:r w:rsidRPr="00AF6710">
        <w:rPr>
          <w:rFonts w:ascii="Times New Roman" w:hAnsi="Times New Roman" w:cs="Times New Roman"/>
          <w:sz w:val="24"/>
          <w:szCs w:val="24"/>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AF6710" w:rsidRPr="00AF6710" w:rsidRDefault="00AF6710" w:rsidP="00AF6710">
      <w:pPr>
        <w:pStyle w:val="ae"/>
        <w:ind w:firstLine="708"/>
        <w:jc w:val="both"/>
        <w:rPr>
          <w:rFonts w:ascii="Times New Roman" w:hAnsi="Times New Roman" w:cs="Times New Roman"/>
          <w:sz w:val="24"/>
          <w:szCs w:val="24"/>
        </w:rPr>
      </w:pPr>
      <w:r w:rsidRPr="00AF6710">
        <w:rPr>
          <w:rFonts w:ascii="Times New Roman" w:hAnsi="Times New Roman" w:cs="Times New Roman"/>
          <w:sz w:val="24"/>
          <w:szCs w:val="24"/>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AF6710" w:rsidRPr="00AF6710" w:rsidRDefault="00AF6710" w:rsidP="00AF6710">
      <w:pPr>
        <w:pStyle w:val="ae"/>
        <w:ind w:firstLine="708"/>
        <w:jc w:val="both"/>
        <w:rPr>
          <w:rFonts w:ascii="Times New Roman" w:hAnsi="Times New Roman" w:cs="Times New Roman"/>
          <w:sz w:val="24"/>
          <w:szCs w:val="24"/>
        </w:rPr>
      </w:pPr>
      <w:r w:rsidRPr="00AF6710">
        <w:rPr>
          <w:rFonts w:ascii="Times New Roman" w:hAnsi="Times New Roman" w:cs="Times New Roman"/>
          <w:sz w:val="24"/>
          <w:szCs w:val="24"/>
        </w:rPr>
        <w:t>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AF6710" w:rsidRPr="00AF6710" w:rsidRDefault="00AF6710" w:rsidP="00AF6710">
      <w:pPr>
        <w:pStyle w:val="ae"/>
        <w:ind w:firstLine="708"/>
        <w:jc w:val="both"/>
        <w:rPr>
          <w:rFonts w:ascii="Times New Roman" w:hAnsi="Times New Roman" w:cs="Times New Roman"/>
          <w:sz w:val="24"/>
          <w:szCs w:val="24"/>
        </w:rPr>
      </w:pPr>
      <w:r w:rsidRPr="00AF6710">
        <w:rPr>
          <w:rFonts w:ascii="Times New Roman" w:hAnsi="Times New Roman" w:cs="Times New Roman"/>
          <w:sz w:val="24"/>
          <w:szCs w:val="24"/>
        </w:rPr>
        <w:t>Установление размеров должностных окладов руководителей учреждений на календарный год осуществляется ежегодно приказами управления образования администрации города Чебоксары (далее – управление образования), в ведении которого находятся учреждения, заместителей руководителей, главных бухгалтеров – приказами руководителей учреждений.</w:t>
      </w:r>
    </w:p>
    <w:p w:rsidR="00AF6710" w:rsidRPr="00AF6710" w:rsidRDefault="00AF6710" w:rsidP="00AF6710">
      <w:pPr>
        <w:pStyle w:val="ae"/>
        <w:jc w:val="both"/>
        <w:rPr>
          <w:rFonts w:ascii="Times New Roman" w:hAnsi="Times New Roman" w:cs="Times New Roman"/>
          <w:sz w:val="24"/>
          <w:szCs w:val="24"/>
        </w:rPr>
      </w:pPr>
      <w:r w:rsidRPr="00AF6710">
        <w:rPr>
          <w:rFonts w:ascii="Times New Roman" w:hAnsi="Times New Roman" w:cs="Times New Roman"/>
          <w:sz w:val="24"/>
          <w:szCs w:val="24"/>
        </w:rPr>
        <w:t>5.2. Управление образования устанавливает руководителям учреждений, находящихся в его ведении, выплаты стимулирующего характера.</w:t>
      </w:r>
    </w:p>
    <w:p w:rsidR="00AF6710" w:rsidRPr="00AF6710" w:rsidRDefault="00AF6710" w:rsidP="00AF6710">
      <w:pPr>
        <w:pStyle w:val="ae"/>
        <w:ind w:firstLine="708"/>
        <w:jc w:val="both"/>
        <w:rPr>
          <w:rFonts w:ascii="Times New Roman" w:hAnsi="Times New Roman" w:cs="Times New Roman"/>
          <w:sz w:val="24"/>
          <w:szCs w:val="24"/>
        </w:rPr>
      </w:pPr>
      <w:r w:rsidRPr="00AF6710">
        <w:rPr>
          <w:rFonts w:ascii="Times New Roman" w:hAnsi="Times New Roman" w:cs="Times New Roman"/>
          <w:sz w:val="24"/>
          <w:szCs w:val="24"/>
        </w:rPr>
        <w:t>Руководителю учреждения выплаты стимулирующего характера выплачиваются по решению управления образования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AF6710" w:rsidRPr="00AF6710" w:rsidRDefault="00AF6710" w:rsidP="00AF6710">
      <w:pPr>
        <w:pStyle w:val="ae"/>
        <w:ind w:firstLine="708"/>
        <w:jc w:val="both"/>
        <w:rPr>
          <w:rFonts w:ascii="Times New Roman" w:hAnsi="Times New Roman" w:cs="Times New Roman"/>
          <w:sz w:val="24"/>
          <w:szCs w:val="24"/>
        </w:rPr>
      </w:pPr>
      <w:r w:rsidRPr="00AF6710">
        <w:rPr>
          <w:rFonts w:ascii="Times New Roman" w:hAnsi="Times New Roman" w:cs="Times New Roman"/>
          <w:sz w:val="24"/>
          <w:szCs w:val="24"/>
        </w:rPr>
        <w:t xml:space="preserve">Заместителям руководителя, главному бухгалтеру учреждения выплачиваются премии, стимулирующие выплаты, предусмотренные </w:t>
      </w:r>
      <w:hyperlink w:anchor="Par655" w:history="1">
        <w:r w:rsidRPr="00AF6710">
          <w:rPr>
            <w:rFonts w:ascii="Times New Roman" w:hAnsi="Times New Roman" w:cs="Times New Roman"/>
            <w:sz w:val="24"/>
            <w:szCs w:val="24"/>
          </w:rPr>
          <w:t>разделом VII</w:t>
        </w:r>
      </w:hyperlink>
      <w:r w:rsidRPr="00AF6710">
        <w:rPr>
          <w:rFonts w:ascii="Times New Roman" w:hAnsi="Times New Roman" w:cs="Times New Roman"/>
          <w:sz w:val="24"/>
          <w:szCs w:val="24"/>
        </w:rPr>
        <w:t xml:space="preserve"> настоящего Положения, с учетом абзаца пятого настоящего пункта настоящего Положения.</w:t>
      </w:r>
    </w:p>
    <w:p w:rsidR="00AF6710" w:rsidRPr="00AF6710" w:rsidRDefault="00AF6710" w:rsidP="00AF6710">
      <w:pPr>
        <w:pStyle w:val="ae"/>
        <w:ind w:firstLine="708"/>
        <w:jc w:val="both"/>
        <w:rPr>
          <w:rFonts w:ascii="Times New Roman" w:hAnsi="Times New Roman" w:cs="Times New Roman"/>
          <w:sz w:val="24"/>
          <w:szCs w:val="24"/>
        </w:rPr>
      </w:pPr>
      <w:r w:rsidRPr="00AF6710">
        <w:rPr>
          <w:rFonts w:ascii="Times New Roman" w:hAnsi="Times New Roman" w:cs="Times New Roman"/>
          <w:sz w:val="24"/>
          <w:szCs w:val="24"/>
        </w:rPr>
        <w:t>Руководителям учреждений, их заместителям и главным бухгалтерам к должностным окладам доплаты и надбавки за интенсивность и напряженность выполняемых ими работ не устанавливаются.</w:t>
      </w:r>
    </w:p>
    <w:p w:rsidR="00AF6710" w:rsidRPr="00AF6710" w:rsidRDefault="00AF6710" w:rsidP="00AF6710">
      <w:pPr>
        <w:pStyle w:val="ae"/>
        <w:ind w:firstLine="708"/>
        <w:jc w:val="both"/>
        <w:rPr>
          <w:rFonts w:ascii="Times New Roman" w:hAnsi="Times New Roman" w:cs="Times New Roman"/>
          <w:sz w:val="24"/>
          <w:szCs w:val="24"/>
        </w:rPr>
      </w:pPr>
      <w:r w:rsidRPr="00AF6710">
        <w:rPr>
          <w:rFonts w:ascii="Times New Roman" w:hAnsi="Times New Roman" w:cs="Times New Roman"/>
          <w:sz w:val="24"/>
          <w:szCs w:val="24"/>
        </w:rP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w:t>
      </w:r>
      <w:hyperlink w:anchor="Par672" w:history="1">
        <w:r w:rsidRPr="00AF6710">
          <w:rPr>
            <w:rFonts w:ascii="Times New Roman" w:hAnsi="Times New Roman" w:cs="Times New Roman"/>
            <w:sz w:val="24"/>
            <w:szCs w:val="24"/>
          </w:rPr>
          <w:t>подпунктом «а» пункта 7.3</w:t>
        </w:r>
      </w:hyperlink>
      <w:r w:rsidRPr="00AF6710">
        <w:rPr>
          <w:rFonts w:ascii="Times New Roman" w:hAnsi="Times New Roman" w:cs="Times New Roman"/>
          <w:sz w:val="24"/>
          <w:szCs w:val="24"/>
        </w:rPr>
        <w:t xml:space="preserve"> настоящего </w:t>
      </w:r>
      <w:r w:rsidRPr="00AF6710">
        <w:rPr>
          <w:rFonts w:ascii="Times New Roman" w:hAnsi="Times New Roman" w:cs="Times New Roman"/>
          <w:sz w:val="24"/>
          <w:szCs w:val="24"/>
        </w:rPr>
        <w:lastRenderedPageBreak/>
        <w:t>Положения, руководителям учреждений, заместителям руководителя, главному бухгалтеру не устанавливаются.</w:t>
      </w:r>
    </w:p>
    <w:p w:rsidR="00AF6710" w:rsidRPr="00AF6710" w:rsidRDefault="00AF6710" w:rsidP="00AF6710">
      <w:pPr>
        <w:pStyle w:val="ae"/>
        <w:jc w:val="both"/>
        <w:rPr>
          <w:rFonts w:ascii="Times New Roman" w:hAnsi="Times New Roman" w:cs="Times New Roman"/>
          <w:sz w:val="24"/>
          <w:szCs w:val="24"/>
        </w:rPr>
      </w:pPr>
      <w:r w:rsidRPr="00AF6710">
        <w:rPr>
          <w:rFonts w:ascii="Times New Roman" w:hAnsi="Times New Roman" w:cs="Times New Roman"/>
          <w:sz w:val="24"/>
          <w:szCs w:val="24"/>
        </w:rPr>
        <w:t xml:space="preserve">5.3.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Par518" w:history="1">
        <w:r w:rsidRPr="00AF6710">
          <w:rPr>
            <w:rFonts w:ascii="Times New Roman" w:hAnsi="Times New Roman" w:cs="Times New Roman"/>
            <w:sz w:val="24"/>
            <w:szCs w:val="24"/>
          </w:rPr>
          <w:t>разделом VI</w:t>
        </w:r>
      </w:hyperlink>
      <w:r w:rsidRPr="00AF6710">
        <w:rPr>
          <w:rFonts w:ascii="Times New Roman" w:hAnsi="Times New Roman" w:cs="Times New Roman"/>
          <w:sz w:val="24"/>
          <w:szCs w:val="24"/>
        </w:rPr>
        <w:t xml:space="preserve"> настоящего Положения.</w:t>
      </w:r>
    </w:p>
    <w:p w:rsidR="00AF6710" w:rsidRPr="00AF6710" w:rsidRDefault="00AF6710" w:rsidP="00AF6710">
      <w:pPr>
        <w:pStyle w:val="ae"/>
        <w:jc w:val="both"/>
        <w:rPr>
          <w:rFonts w:ascii="Times New Roman" w:hAnsi="Times New Roman" w:cs="Times New Roman"/>
          <w:sz w:val="24"/>
          <w:szCs w:val="24"/>
        </w:rPr>
      </w:pPr>
      <w:r w:rsidRPr="00AF6710">
        <w:rPr>
          <w:rFonts w:ascii="Times New Roman" w:hAnsi="Times New Roman" w:cs="Times New Roman"/>
          <w:sz w:val="24"/>
          <w:szCs w:val="24"/>
        </w:rPr>
        <w:t>5.4. Соотношение средней заработной платы руководителей и средней заработной платы работников бюджетных и автономных учреждений города Чебоксары,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AF6710" w:rsidRPr="00AF6710" w:rsidRDefault="00AF6710" w:rsidP="00AF6710">
      <w:pPr>
        <w:pStyle w:val="ae"/>
        <w:ind w:firstLine="708"/>
        <w:jc w:val="both"/>
        <w:rPr>
          <w:rFonts w:ascii="Times New Roman" w:hAnsi="Times New Roman" w:cs="Times New Roman"/>
          <w:sz w:val="24"/>
          <w:szCs w:val="24"/>
        </w:rPr>
      </w:pPr>
      <w:r w:rsidRPr="00AF6710">
        <w:rPr>
          <w:rFonts w:ascii="Times New Roman" w:hAnsi="Times New Roman" w:cs="Times New Roman"/>
          <w:sz w:val="24"/>
          <w:szCs w:val="24"/>
        </w:rPr>
        <w:t>Предельный уровень соотношения средней заработной платы руководителей бюджетных и автономных учреждений города Чебоксары и средней заработной платы работников этих учреждений устанавливается управлением образования в кратности от 1 до 7.</w:t>
      </w:r>
    </w:p>
    <w:p w:rsidR="00AF6710" w:rsidRPr="00AF6710" w:rsidRDefault="00AF6710" w:rsidP="00AF6710">
      <w:pPr>
        <w:pStyle w:val="ae"/>
        <w:ind w:firstLine="708"/>
        <w:jc w:val="both"/>
        <w:rPr>
          <w:rFonts w:ascii="Times New Roman" w:hAnsi="Times New Roman" w:cs="Times New Roman"/>
          <w:sz w:val="24"/>
          <w:szCs w:val="24"/>
        </w:rPr>
      </w:pPr>
      <w:r w:rsidRPr="00AF6710">
        <w:rPr>
          <w:rFonts w:ascii="Times New Roman" w:hAnsi="Times New Roman" w:cs="Times New Roman"/>
          <w:sz w:val="24"/>
          <w:szCs w:val="24"/>
        </w:rPr>
        <w:t>Предельный уровень соотношения средней заработной платы руководителя бюджетного и автономного учреждения города Чебоксары и средней заработной платы работников этого учреждения в кратности от 1 до 7 может быть увеличен по решению управления образования в отношении руководителя учреждения, которое включено в соответствующий перечень муниципальных учреждений, руководители которых назначаются главой администрации города Чебоксары.</w:t>
      </w:r>
    </w:p>
    <w:p w:rsidR="00AF6710" w:rsidRPr="00AF6710" w:rsidRDefault="00AF6710" w:rsidP="00AF6710">
      <w:pPr>
        <w:pStyle w:val="ae"/>
        <w:jc w:val="both"/>
        <w:rPr>
          <w:rFonts w:ascii="Times New Roman" w:hAnsi="Times New Roman" w:cs="Times New Roman"/>
          <w:sz w:val="24"/>
          <w:szCs w:val="24"/>
        </w:rPr>
      </w:pPr>
      <w:r w:rsidRPr="00AF6710">
        <w:rPr>
          <w:rFonts w:ascii="Times New Roman" w:hAnsi="Times New Roman" w:cs="Times New Roman"/>
          <w:sz w:val="24"/>
          <w:szCs w:val="24"/>
        </w:rPr>
        <w:t xml:space="preserve">5.5. Условия оплаты труда руководителей учреждений устанавливаются в трудовом договоре, заключаемом на основе типовой формы трудового </w:t>
      </w:r>
      <w:hyperlink r:id="rId8" w:history="1">
        <w:r w:rsidRPr="00AF6710">
          <w:rPr>
            <w:rFonts w:ascii="Times New Roman" w:hAnsi="Times New Roman" w:cs="Times New Roman"/>
            <w:sz w:val="24"/>
            <w:szCs w:val="24"/>
          </w:rPr>
          <w:t>договора</w:t>
        </w:r>
      </w:hyperlink>
      <w:r w:rsidRPr="00AF6710">
        <w:rPr>
          <w:rFonts w:ascii="Times New Roman" w:hAnsi="Times New Roman" w:cs="Times New Roman"/>
          <w:sz w:val="24"/>
          <w:szCs w:val="24"/>
        </w:rPr>
        <w:t>, утвержденной постановлением Правительства Российской Федерации от 12.04.2013 № 329 «О типовой форме трудового договора с руководител</w:t>
      </w:r>
      <w:r>
        <w:rPr>
          <w:rFonts w:ascii="Times New Roman" w:hAnsi="Times New Roman" w:cs="Times New Roman"/>
          <w:sz w:val="24"/>
          <w:szCs w:val="24"/>
        </w:rPr>
        <w:t>ем муниципального учреждения».</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4" w:name="Par757"/>
      <w:bookmarkEnd w:id="4"/>
      <w:r w:rsidRPr="00CE26E6">
        <w:rPr>
          <w:rFonts w:ascii="Times New Roman" w:eastAsia="Times New Roman" w:hAnsi="Times New Roman" w:cs="Times New Roman"/>
          <w:b/>
          <w:sz w:val="24"/>
          <w:szCs w:val="24"/>
          <w:lang w:eastAsia="ru-RU"/>
        </w:rPr>
        <w:t>VI. Порядок, условия и размеры установления</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выплат компенсационного характера</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322E" w:rsidRPr="0019322E" w:rsidRDefault="0019322E" w:rsidP="0019322E">
      <w:pPr>
        <w:pStyle w:val="ae"/>
        <w:jc w:val="both"/>
        <w:rPr>
          <w:rFonts w:ascii="Times New Roman" w:hAnsi="Times New Roman" w:cs="Times New Roman"/>
          <w:sz w:val="24"/>
          <w:szCs w:val="24"/>
        </w:rPr>
      </w:pPr>
      <w:bookmarkStart w:id="5" w:name="Par767"/>
      <w:bookmarkEnd w:id="5"/>
      <w:r w:rsidRPr="0019322E">
        <w:rPr>
          <w:rFonts w:ascii="Times New Roman" w:hAnsi="Times New Roman" w:cs="Times New Roman"/>
          <w:sz w:val="24"/>
          <w:szCs w:val="24"/>
        </w:rPr>
        <w:t>6.1. Работникам учреждения устанавливаются следующие виды выплат компенсационного характера:</w:t>
      </w:r>
    </w:p>
    <w:p w:rsidR="0019322E" w:rsidRPr="0019322E" w:rsidRDefault="0019322E" w:rsidP="0019322E">
      <w:pPr>
        <w:pStyle w:val="ae"/>
        <w:ind w:firstLine="708"/>
        <w:jc w:val="both"/>
        <w:rPr>
          <w:rFonts w:ascii="Times New Roman" w:hAnsi="Times New Roman" w:cs="Times New Roman"/>
          <w:sz w:val="24"/>
          <w:szCs w:val="24"/>
        </w:rPr>
      </w:pPr>
      <w:r w:rsidRPr="0019322E">
        <w:rPr>
          <w:rFonts w:ascii="Times New Roman" w:hAnsi="Times New Roman" w:cs="Times New Roman"/>
          <w:sz w:val="24"/>
          <w:szCs w:val="24"/>
        </w:rPr>
        <w:t xml:space="preserve">а) выплаты работникам, занятым на работах с вредными и (или) опасными условиями труда, устанавливаются в соответствии со </w:t>
      </w:r>
      <w:hyperlink r:id="rId9" w:history="1">
        <w:r w:rsidRPr="0019322E">
          <w:rPr>
            <w:rFonts w:ascii="Times New Roman" w:hAnsi="Times New Roman" w:cs="Times New Roman"/>
            <w:sz w:val="24"/>
            <w:szCs w:val="24"/>
          </w:rPr>
          <w:t>статьей 147</w:t>
        </w:r>
      </w:hyperlink>
      <w:r w:rsidRPr="0019322E">
        <w:rPr>
          <w:rFonts w:ascii="Times New Roman" w:hAnsi="Times New Roman" w:cs="Times New Roman"/>
          <w:sz w:val="24"/>
          <w:szCs w:val="24"/>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19322E" w:rsidRPr="0019322E" w:rsidRDefault="0019322E" w:rsidP="0019322E">
      <w:pPr>
        <w:pStyle w:val="ae"/>
        <w:ind w:firstLine="708"/>
        <w:jc w:val="both"/>
        <w:rPr>
          <w:rFonts w:ascii="Times New Roman" w:hAnsi="Times New Roman" w:cs="Times New Roman"/>
          <w:sz w:val="24"/>
          <w:szCs w:val="24"/>
        </w:rPr>
      </w:pPr>
      <w:r w:rsidRPr="0019322E">
        <w:rPr>
          <w:rFonts w:ascii="Times New Roman" w:hAnsi="Times New Roman" w:cs="Times New Roman"/>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10" w:history="1">
        <w:r w:rsidRPr="0019322E">
          <w:rPr>
            <w:rFonts w:ascii="Times New Roman" w:hAnsi="Times New Roman" w:cs="Times New Roman"/>
            <w:sz w:val="24"/>
            <w:szCs w:val="24"/>
          </w:rPr>
          <w:t>статьями 149</w:t>
        </w:r>
      </w:hyperlink>
      <w:r w:rsidRPr="0019322E">
        <w:rPr>
          <w:rFonts w:ascii="Times New Roman" w:hAnsi="Times New Roman" w:cs="Times New Roman"/>
          <w:sz w:val="24"/>
          <w:szCs w:val="24"/>
        </w:rPr>
        <w:t xml:space="preserve"> - </w:t>
      </w:r>
      <w:hyperlink r:id="rId11" w:history="1">
        <w:r w:rsidRPr="0019322E">
          <w:rPr>
            <w:rFonts w:ascii="Times New Roman" w:hAnsi="Times New Roman" w:cs="Times New Roman"/>
            <w:sz w:val="24"/>
            <w:szCs w:val="24"/>
          </w:rPr>
          <w:t>154</w:t>
        </w:r>
      </w:hyperlink>
      <w:r w:rsidRPr="0019322E">
        <w:rPr>
          <w:rFonts w:ascii="Times New Roman" w:hAnsi="Times New Roman" w:cs="Times New Roman"/>
          <w:sz w:val="24"/>
          <w:szCs w:val="24"/>
        </w:rPr>
        <w:t xml:space="preserve"> Трудового кодекса Российской Федерации;</w:t>
      </w:r>
    </w:p>
    <w:p w:rsidR="0019322E" w:rsidRDefault="0019322E" w:rsidP="0019322E">
      <w:pPr>
        <w:pStyle w:val="ae"/>
        <w:ind w:firstLine="708"/>
        <w:jc w:val="both"/>
        <w:rPr>
          <w:rFonts w:ascii="Times New Roman" w:hAnsi="Times New Roman" w:cs="Times New Roman"/>
          <w:sz w:val="24"/>
          <w:szCs w:val="24"/>
        </w:rPr>
      </w:pPr>
      <w:r w:rsidRPr="0019322E">
        <w:rPr>
          <w:rFonts w:ascii="Times New Roman" w:hAnsi="Times New Roman" w:cs="Times New Roman"/>
          <w:sz w:val="24"/>
          <w:szCs w:val="24"/>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определенными </w:t>
      </w:r>
      <w:hyperlink r:id="rId12" w:history="1">
        <w:r w:rsidRPr="0019322E">
          <w:rPr>
            <w:rFonts w:ascii="Times New Roman" w:hAnsi="Times New Roman" w:cs="Times New Roman"/>
            <w:sz w:val="24"/>
            <w:szCs w:val="24"/>
          </w:rPr>
          <w:t>постановлением</w:t>
        </w:r>
      </w:hyperlink>
      <w:r w:rsidRPr="0019322E">
        <w:rPr>
          <w:rFonts w:ascii="Times New Roman" w:hAnsi="Times New Roman" w:cs="Times New Roman"/>
          <w:sz w:val="24"/>
          <w:szCs w:val="24"/>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w:t>
      </w:r>
      <w:r>
        <w:rPr>
          <w:rFonts w:ascii="Times New Roman" w:hAnsi="Times New Roman" w:cs="Times New Roman"/>
          <w:sz w:val="24"/>
          <w:szCs w:val="24"/>
        </w:rPr>
        <w:t xml:space="preserve"> защите государственной тайны».</w:t>
      </w:r>
    </w:p>
    <w:p w:rsidR="00CE26E6" w:rsidRDefault="00CE26E6" w:rsidP="00DF11E0">
      <w:pPr>
        <w:pStyle w:val="ae"/>
        <w:jc w:val="both"/>
        <w:rPr>
          <w:rFonts w:ascii="Times New Roman" w:hAnsi="Times New Roman" w:cs="Times New Roman"/>
          <w:sz w:val="24"/>
          <w:szCs w:val="24"/>
        </w:rPr>
      </w:pPr>
      <w:r w:rsidRPr="00CE26E6">
        <w:rPr>
          <w:rFonts w:ascii="Times New Roman" w:eastAsia="Times New Roman" w:hAnsi="Times New Roman" w:cs="Times New Roman"/>
          <w:sz w:val="24"/>
          <w:szCs w:val="24"/>
          <w:lang w:eastAsia="ru-RU"/>
        </w:rPr>
        <w:t xml:space="preserve">6.2. </w:t>
      </w:r>
      <w:r w:rsidR="00DF11E0" w:rsidRPr="00DF11E0">
        <w:rPr>
          <w:rFonts w:ascii="Times New Roman" w:hAnsi="Times New Roman" w:cs="Times New Roman"/>
          <w:sz w:val="24"/>
          <w:szCs w:val="24"/>
        </w:rPr>
        <w:t>Рекомендуемые размеры выплат работникам, занятым на работах с вредными и (или) опасными условиями труда и иными особыми условиями труда:</w:t>
      </w:r>
    </w:p>
    <w:p w:rsidR="00DF11E0" w:rsidRPr="00CE26E6" w:rsidRDefault="00DF11E0" w:rsidP="00DF11E0">
      <w:pPr>
        <w:pStyle w:val="ae"/>
        <w:jc w:val="both"/>
        <w:rPr>
          <w:rFonts w:ascii="Times New Roman" w:eastAsia="Times New Roman" w:hAnsi="Times New Roman" w:cs="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5131"/>
        <w:gridCol w:w="3353"/>
      </w:tblGrid>
      <w:tr w:rsidR="00CE26E6" w:rsidRPr="00CE26E6" w:rsidTr="00DF349D">
        <w:tc>
          <w:tcPr>
            <w:tcW w:w="804"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пп</w:t>
            </w:r>
          </w:p>
        </w:tc>
        <w:tc>
          <w:tcPr>
            <w:tcW w:w="5131"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Перечень лиц, работающих</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в образовательных учреждениях</w:t>
            </w:r>
          </w:p>
        </w:tc>
        <w:tc>
          <w:tcPr>
            <w:tcW w:w="3353"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Размеры повышения </w:t>
            </w:r>
          </w:p>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оклада (ставки), размеры надбавок, доплат от оклада (ставки)</w:t>
            </w:r>
          </w:p>
        </w:tc>
      </w:tr>
      <w:tr w:rsidR="00CE26E6" w:rsidRPr="00CE26E6" w:rsidTr="00DF349D">
        <w:tc>
          <w:tcPr>
            <w:tcW w:w="804"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lastRenderedPageBreak/>
              <w:t>1</w:t>
            </w:r>
          </w:p>
        </w:tc>
        <w:tc>
          <w:tcPr>
            <w:tcW w:w="5131"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w:t>
            </w:r>
          </w:p>
        </w:tc>
        <w:tc>
          <w:tcPr>
            <w:tcW w:w="3353" w:type="dxa"/>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3</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single" w:sz="4" w:space="0" w:color="auto"/>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w:t>
            </w:r>
          </w:p>
        </w:tc>
        <w:tc>
          <w:tcPr>
            <w:tcW w:w="5131" w:type="dxa"/>
            <w:tcBorders>
              <w:top w:val="single" w:sz="4" w:space="0" w:color="auto"/>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Педагогический и другой персонал образовательных учреждений:</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single" w:sz="4" w:space="0" w:color="auto"/>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1.1.</w:t>
            </w: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за работу в специальных (коррекционных образовательных учреждениях (отделениях, классах, </w:t>
            </w:r>
            <w:r w:rsidRPr="00CE26E6">
              <w:rPr>
                <w:rFonts w:ascii="Times New Roman" w:eastAsia="Times New Roman" w:hAnsi="Times New Roman" w:cs="Times New Roman"/>
                <w:b/>
                <w:sz w:val="20"/>
                <w:szCs w:val="20"/>
                <w:lang w:eastAsia="ru-RU"/>
              </w:rPr>
              <w:t>группах</w:t>
            </w:r>
            <w:r w:rsidRPr="00CE26E6">
              <w:rPr>
                <w:rFonts w:ascii="Times New Roman" w:eastAsia="Times New Roman" w:hAnsi="Times New Roman" w:cs="Times New Roman"/>
                <w:sz w:val="20"/>
                <w:szCs w:val="20"/>
                <w:lang w:eastAsia="ru-RU"/>
              </w:rPr>
              <w:t xml:space="preserve">) для обучающихся, воспитанников с ограниченными возможностями здоровья, то есть имеющих </w:t>
            </w:r>
            <w:r w:rsidRPr="00CE26E6">
              <w:rPr>
                <w:rFonts w:ascii="Times New Roman" w:eastAsia="Times New Roman" w:hAnsi="Times New Roman" w:cs="Times New Roman"/>
                <w:b/>
                <w:sz w:val="20"/>
                <w:szCs w:val="20"/>
                <w:lang w:eastAsia="ru-RU"/>
              </w:rPr>
              <w:t xml:space="preserve">недостатки в физическом и (или)  психическом развитии </w:t>
            </w:r>
            <w:r w:rsidRPr="00CE26E6">
              <w:rPr>
                <w:rFonts w:ascii="Times New Roman" w:eastAsia="Times New Roman" w:hAnsi="Times New Roman" w:cs="Times New Roman"/>
                <w:sz w:val="20"/>
                <w:szCs w:val="20"/>
                <w:lang w:eastAsia="ru-RU"/>
              </w:rPr>
              <w:t>(далее – с ограниченными возможностями здоровья)</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педагогический персонал – повышение на 20%</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прочий персонал – повышение на 15%</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1.2.</w:t>
            </w: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за работу в оздоровительных образовательных учреждениях санаторного типа (классах, группах) для детей, нуждающихся в длительном лечении</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педагогический персонал – повышение на 20%</w:t>
            </w:r>
          </w:p>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прочий персонал – повышение на 15%</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1.3.</w:t>
            </w: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за работу в образовательных учреждениях (классах, группах) для детей, инфицированных туберкулезом </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доплата от оклада (ставки) в размере 25%</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2.</w:t>
            </w: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 xml:space="preserve"> </w:t>
            </w:r>
            <w:r w:rsidRPr="00CE26E6">
              <w:rPr>
                <w:rFonts w:ascii="Times New Roman" w:eastAsia="Times New Roman" w:hAnsi="Times New Roman" w:cs="Times New Roman"/>
                <w:b/>
                <w:sz w:val="20"/>
                <w:szCs w:val="20"/>
                <w:u w:val="single"/>
                <w:lang w:eastAsia="ru-RU"/>
              </w:rPr>
              <w:t>За работу с тяжелыми и вредными условиями труда</w:t>
            </w:r>
            <w:r w:rsidRPr="00CE26E6">
              <w:rPr>
                <w:rFonts w:ascii="Times New Roman" w:eastAsia="Times New Roman" w:hAnsi="Times New Roman" w:cs="Times New Roman"/>
                <w:b/>
                <w:sz w:val="20"/>
                <w:szCs w:val="20"/>
                <w:lang w:eastAsia="ru-RU"/>
              </w:rPr>
              <w:t xml:space="preserve">: </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учителям химии и лаборантам кабинетов химии за работу с использованием химических реактивов, а также с их применением</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доплата от оклада (ставки) в размере до 12%</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рабочим по комплексному обслуживанию и ремонту зданий за ремонт и очистку вентиляционных систем</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доплата от оклада  в размере до 12%</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педагогическим и другим работникам за обеспечение и проведение занятий в закрытых плавательных бассейнах</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доплата от оклада (ставки) в размере до 12%</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4.</w:t>
            </w: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государственных образовательных учреждениях</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повышение окладов на 10%</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5.</w:t>
            </w: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Работники образовательных учреждений города Чебоксары,  занятые в сфере образования:</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за работу в выходной и нерабочий праздничный день</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оплата труда осуществляется в соответствии со статьей 153 Трудового кодекса Российской Федерации</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за работу в ночное время </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оплата труда осуществляется в соответствии со статьей 154 Трудового кодекса Российской Федерации</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за работу в условиях труда, отклоняющихся от нормальных </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 xml:space="preserve">оплата труда осуществляется в соответствии со статьей 149 Трудового кодекса Российской Федерации </w:t>
            </w: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p>
        </w:tc>
      </w:tr>
      <w:tr w:rsidR="00CE26E6" w:rsidRPr="00CE26E6" w:rsidTr="00DF349D">
        <w:tblPrEx>
          <w:tblBorders>
            <w:left w:val="single" w:sz="4" w:space="0" w:color="auto"/>
            <w:bottom w:val="single" w:sz="4" w:space="0" w:color="auto"/>
            <w:right w:val="single" w:sz="4" w:space="0" w:color="auto"/>
          </w:tblBorders>
        </w:tblPrEx>
        <w:tc>
          <w:tcPr>
            <w:tcW w:w="804" w:type="dxa"/>
            <w:tcBorders>
              <w:top w:val="nil"/>
              <w:left w:val="nil"/>
              <w:bottom w:val="nil"/>
              <w:right w:val="nil"/>
            </w:tcBorders>
          </w:tcPr>
          <w:p w:rsidR="00CE26E6" w:rsidRPr="00CE26E6" w:rsidRDefault="00CE26E6" w:rsidP="00CE26E6">
            <w:pPr>
              <w:widowControl w:val="0"/>
              <w:spacing w:after="0" w:line="240" w:lineRule="auto"/>
              <w:jc w:val="center"/>
              <w:rPr>
                <w:rFonts w:ascii="Times New Roman" w:eastAsia="Times New Roman" w:hAnsi="Times New Roman" w:cs="Times New Roman"/>
                <w:sz w:val="20"/>
                <w:szCs w:val="20"/>
                <w:lang w:eastAsia="ru-RU"/>
              </w:rPr>
            </w:pPr>
          </w:p>
        </w:tc>
        <w:tc>
          <w:tcPr>
            <w:tcW w:w="5131" w:type="dxa"/>
            <w:tcBorders>
              <w:top w:val="nil"/>
              <w:left w:val="nil"/>
              <w:bottom w:val="nil"/>
              <w:right w:val="nil"/>
            </w:tcBorders>
          </w:tcPr>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за работу со сведениями, составляющими государственную тайну</w:t>
            </w:r>
          </w:p>
        </w:tc>
        <w:tc>
          <w:tcPr>
            <w:tcW w:w="3353" w:type="dxa"/>
            <w:tcBorders>
              <w:top w:val="nil"/>
              <w:left w:val="nil"/>
              <w:bottom w:val="nil"/>
              <w:right w:val="nil"/>
            </w:tcBorders>
          </w:tcPr>
          <w:p w:rsidR="00CE26E6" w:rsidRPr="00CE26E6" w:rsidRDefault="00CE26E6" w:rsidP="00CE26E6">
            <w:pPr>
              <w:widowControl w:val="0"/>
              <w:spacing w:after="0" w:line="240" w:lineRule="auto"/>
              <w:jc w:val="both"/>
              <w:rPr>
                <w:rFonts w:ascii="Times New Roman" w:eastAsia="Times New Roman" w:hAnsi="Times New Roman" w:cs="Times New Roman"/>
                <w:sz w:val="20"/>
                <w:szCs w:val="20"/>
                <w:lang w:eastAsia="ru-RU"/>
              </w:rPr>
            </w:pPr>
            <w:r w:rsidRPr="00CE26E6">
              <w:rPr>
                <w:rFonts w:ascii="Times New Roman" w:eastAsia="Times New Roman" w:hAnsi="Times New Roman" w:cs="Times New Roman"/>
                <w:sz w:val="20"/>
                <w:szCs w:val="20"/>
                <w:lang w:eastAsia="ru-RU"/>
              </w:rPr>
              <w:t>доплата от оклада (ставки) в размере до 10%</w:t>
            </w:r>
          </w:p>
        </w:tc>
      </w:tr>
    </w:tbl>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6.</w:t>
      </w:r>
      <w:r w:rsidR="00D464F8">
        <w:rPr>
          <w:rFonts w:ascii="Times New Roman" w:eastAsia="Times New Roman" w:hAnsi="Times New Roman" w:cs="Times New Roman"/>
          <w:sz w:val="24"/>
          <w:szCs w:val="24"/>
          <w:lang w:eastAsia="ru-RU"/>
        </w:rPr>
        <w:t>4</w:t>
      </w:r>
      <w:r w:rsidRPr="00CE26E6">
        <w:rPr>
          <w:rFonts w:ascii="Times New Roman" w:eastAsia="Times New Roman" w:hAnsi="Times New Roman" w:cs="Times New Roman"/>
          <w:sz w:val="24"/>
          <w:szCs w:val="24"/>
          <w:lang w:eastAsia="ru-RU"/>
        </w:rPr>
        <w:t>. Размеры и условия осуществления выплат компенсационного характера конкретизируются в трудовых договорах работников.</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6" w:name="Par1118"/>
      <w:bookmarkEnd w:id="6"/>
      <w:r w:rsidRPr="00CE26E6">
        <w:rPr>
          <w:rFonts w:ascii="Times New Roman" w:eastAsia="Times New Roman" w:hAnsi="Times New Roman" w:cs="Times New Roman"/>
          <w:b/>
          <w:sz w:val="24"/>
          <w:szCs w:val="24"/>
          <w:lang w:eastAsia="ru-RU"/>
        </w:rPr>
        <w:lastRenderedPageBreak/>
        <w:t>VII. Порядок и условия установления выплат</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26E6">
        <w:rPr>
          <w:rFonts w:ascii="Times New Roman" w:eastAsia="Times New Roman" w:hAnsi="Times New Roman" w:cs="Times New Roman"/>
          <w:b/>
          <w:sz w:val="24"/>
          <w:szCs w:val="24"/>
          <w:lang w:eastAsia="ru-RU"/>
        </w:rPr>
        <w:t>стимулирующего характера</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02C8" w:rsidRPr="001502C8" w:rsidRDefault="00CE26E6" w:rsidP="001502C8">
      <w:pPr>
        <w:pStyle w:val="ae"/>
        <w:jc w:val="both"/>
        <w:rPr>
          <w:rFonts w:ascii="Times New Roman" w:hAnsi="Times New Roman" w:cs="Times New Roman"/>
          <w:sz w:val="24"/>
          <w:szCs w:val="24"/>
        </w:rPr>
      </w:pPr>
      <w:r w:rsidRPr="001502C8">
        <w:rPr>
          <w:rFonts w:ascii="Times New Roman" w:eastAsia="Times New Roman" w:hAnsi="Times New Roman" w:cs="Times New Roman"/>
          <w:sz w:val="24"/>
          <w:szCs w:val="24"/>
          <w:lang w:eastAsia="ru-RU"/>
        </w:rPr>
        <w:t xml:space="preserve">7.1. </w:t>
      </w:r>
      <w:r w:rsidR="001502C8" w:rsidRPr="001502C8">
        <w:rPr>
          <w:rFonts w:ascii="Times New Roman" w:hAnsi="Times New Roman" w:cs="Times New Roman"/>
          <w:sz w:val="24"/>
          <w:szCs w:val="24"/>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
    <w:p w:rsidR="001502C8" w:rsidRPr="001502C8" w:rsidRDefault="001502C8" w:rsidP="001502C8">
      <w:pPr>
        <w:pStyle w:val="ae"/>
        <w:ind w:firstLine="708"/>
        <w:jc w:val="both"/>
        <w:rPr>
          <w:rFonts w:ascii="Times New Roman" w:hAnsi="Times New Roman" w:cs="Times New Roman"/>
          <w:sz w:val="24"/>
          <w:szCs w:val="24"/>
        </w:rPr>
      </w:pPr>
      <w:r w:rsidRPr="001502C8">
        <w:rPr>
          <w:rFonts w:ascii="Times New Roman" w:hAnsi="Times New Roman" w:cs="Times New Roman"/>
          <w:sz w:val="24"/>
          <w:szCs w:val="24"/>
        </w:rPr>
        <w:t>В учреждениях устанавливаются следующие виды выплат стимулирующего характера:</w:t>
      </w:r>
    </w:p>
    <w:p w:rsidR="001502C8" w:rsidRPr="001502C8" w:rsidRDefault="001502C8" w:rsidP="001502C8">
      <w:pPr>
        <w:pStyle w:val="ae"/>
        <w:ind w:firstLine="708"/>
        <w:jc w:val="both"/>
        <w:rPr>
          <w:rFonts w:ascii="Times New Roman" w:hAnsi="Times New Roman" w:cs="Times New Roman"/>
          <w:sz w:val="24"/>
          <w:szCs w:val="24"/>
        </w:rPr>
      </w:pPr>
      <w:r w:rsidRPr="001502C8">
        <w:rPr>
          <w:rFonts w:ascii="Times New Roman" w:hAnsi="Times New Roman" w:cs="Times New Roman"/>
          <w:sz w:val="24"/>
          <w:szCs w:val="24"/>
        </w:rPr>
        <w:t>выплаты за интенсивность и высокие результаты работы;</w:t>
      </w:r>
    </w:p>
    <w:p w:rsidR="001502C8" w:rsidRPr="001502C8" w:rsidRDefault="001502C8" w:rsidP="001502C8">
      <w:pPr>
        <w:pStyle w:val="ae"/>
        <w:ind w:firstLine="708"/>
        <w:jc w:val="both"/>
        <w:rPr>
          <w:rFonts w:ascii="Times New Roman" w:hAnsi="Times New Roman" w:cs="Times New Roman"/>
          <w:sz w:val="24"/>
          <w:szCs w:val="24"/>
        </w:rPr>
      </w:pPr>
      <w:r w:rsidRPr="001502C8">
        <w:rPr>
          <w:rFonts w:ascii="Times New Roman" w:hAnsi="Times New Roman" w:cs="Times New Roman"/>
          <w:sz w:val="24"/>
          <w:szCs w:val="24"/>
        </w:rPr>
        <w:t>выплаты за качество выполняемых работ;</w:t>
      </w:r>
    </w:p>
    <w:p w:rsidR="00CE26E6" w:rsidRPr="001502C8" w:rsidRDefault="001502C8" w:rsidP="001502C8">
      <w:pPr>
        <w:pStyle w:val="ae"/>
        <w:ind w:firstLine="708"/>
        <w:jc w:val="both"/>
        <w:rPr>
          <w:rFonts w:ascii="Times New Roman" w:eastAsia="Times New Roman" w:hAnsi="Times New Roman" w:cs="Times New Roman"/>
          <w:sz w:val="24"/>
          <w:szCs w:val="24"/>
          <w:lang w:eastAsia="ru-RU"/>
        </w:rPr>
      </w:pPr>
      <w:r w:rsidRPr="001502C8">
        <w:rPr>
          <w:rFonts w:ascii="Times New Roman" w:hAnsi="Times New Roman" w:cs="Times New Roman"/>
          <w:sz w:val="24"/>
          <w:szCs w:val="24"/>
        </w:rPr>
        <w:t>премиальные выплаты по итогам работы.».</w:t>
      </w:r>
      <w:r w:rsidR="00CE26E6" w:rsidRPr="001502C8">
        <w:rPr>
          <w:rFonts w:ascii="Times New Roman" w:eastAsia="Times New Roman" w:hAnsi="Times New Roman" w:cs="Times New Roman"/>
          <w:sz w:val="24"/>
          <w:szCs w:val="24"/>
          <w:lang w:eastAsia="ru-RU"/>
        </w:rPr>
        <w:t>.</w:t>
      </w:r>
    </w:p>
    <w:p w:rsidR="00EF1A5B" w:rsidRDefault="00EF1A5B" w:rsidP="00EF1A5B">
      <w:pPr>
        <w:pStyle w:val="ae"/>
        <w:jc w:val="both"/>
        <w:rPr>
          <w:rFonts w:ascii="Times New Roman" w:hAnsi="Times New Roman" w:cs="Times New Roman"/>
          <w:sz w:val="24"/>
          <w:szCs w:val="24"/>
        </w:rPr>
      </w:pPr>
      <w:r w:rsidRPr="00EF1A5B">
        <w:rPr>
          <w:rFonts w:ascii="Times New Roman" w:hAnsi="Times New Roman" w:cs="Times New Roman"/>
          <w:sz w:val="24"/>
          <w:szCs w:val="24"/>
        </w:rPr>
        <w:t xml:space="preserve">7.2. </w:t>
      </w:r>
      <w:r w:rsidRPr="004F4293">
        <w:rPr>
          <w:rFonts w:ascii="Times New Roman" w:hAnsi="Times New Roman" w:cs="Times New Roman"/>
          <w:i/>
          <w:sz w:val="24"/>
          <w:szCs w:val="24"/>
        </w:rPr>
        <w:t>Выплаты за интенсивность и высокие результаты работы</w:t>
      </w:r>
      <w:r w:rsidRPr="00EF1A5B">
        <w:rPr>
          <w:rFonts w:ascii="Times New Roman" w:hAnsi="Times New Roman" w:cs="Times New Roman"/>
          <w:sz w:val="24"/>
          <w:szCs w:val="24"/>
        </w:rPr>
        <w:t xml:space="preserve"> производится работникам учреждения за: </w:t>
      </w:r>
    </w:p>
    <w:p w:rsidR="00EF1A5B" w:rsidRDefault="00EF1A5B" w:rsidP="00EF1A5B">
      <w:pPr>
        <w:pStyle w:val="ae"/>
        <w:ind w:firstLine="708"/>
        <w:jc w:val="both"/>
        <w:rPr>
          <w:rFonts w:ascii="Times New Roman" w:hAnsi="Times New Roman" w:cs="Times New Roman"/>
          <w:sz w:val="24"/>
          <w:szCs w:val="24"/>
        </w:rPr>
      </w:pPr>
      <w:r w:rsidRPr="00EF1A5B">
        <w:rPr>
          <w:rFonts w:ascii="Times New Roman" w:hAnsi="Times New Roman" w:cs="Times New Roman"/>
          <w:sz w:val="24"/>
          <w:szCs w:val="24"/>
        </w:rPr>
        <w:t xml:space="preserve">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 </w:t>
      </w:r>
    </w:p>
    <w:p w:rsidR="00EF1A5B" w:rsidRDefault="00EF1A5B" w:rsidP="00EF1A5B">
      <w:pPr>
        <w:pStyle w:val="ae"/>
        <w:ind w:firstLine="708"/>
        <w:jc w:val="both"/>
        <w:rPr>
          <w:rFonts w:ascii="Times New Roman" w:hAnsi="Times New Roman" w:cs="Times New Roman"/>
          <w:sz w:val="24"/>
          <w:szCs w:val="24"/>
        </w:rPr>
      </w:pPr>
      <w:r w:rsidRPr="00EF1A5B">
        <w:rPr>
          <w:rFonts w:ascii="Times New Roman" w:hAnsi="Times New Roman" w:cs="Times New Roman"/>
          <w:sz w:val="24"/>
          <w:szCs w:val="24"/>
        </w:rPr>
        <w:t xml:space="preserve">особый режим работы; </w:t>
      </w:r>
    </w:p>
    <w:p w:rsidR="00EF1A5B" w:rsidRDefault="00EF1A5B" w:rsidP="00EF1A5B">
      <w:pPr>
        <w:pStyle w:val="ae"/>
        <w:ind w:firstLine="708"/>
        <w:jc w:val="both"/>
        <w:rPr>
          <w:rFonts w:ascii="Times New Roman" w:hAnsi="Times New Roman" w:cs="Times New Roman"/>
          <w:sz w:val="24"/>
          <w:szCs w:val="24"/>
        </w:rPr>
      </w:pPr>
      <w:r w:rsidRPr="00EF1A5B">
        <w:rPr>
          <w:rFonts w:ascii="Times New Roman" w:hAnsi="Times New Roman" w:cs="Times New Roman"/>
          <w:sz w:val="24"/>
          <w:szCs w:val="24"/>
        </w:rPr>
        <w:t xml:space="preserve">непосредственное участие в реализации приоритетных национальных проектов, федеральных, республиканских и муниципальных программ развития образования; </w:t>
      </w:r>
      <w:r w:rsidRPr="00EF1A5B">
        <w:rPr>
          <w:rFonts w:ascii="Times New Roman" w:hAnsi="Times New Roman" w:cs="Times New Roman"/>
          <w:sz w:val="24"/>
          <w:szCs w:val="24"/>
        </w:rPr>
        <w:br/>
        <w:t xml:space="preserve">организацию и проведение мероприятий, направленных на повышение авторитета и имиджа учреждения. </w:t>
      </w:r>
    </w:p>
    <w:p w:rsidR="00CE26E6" w:rsidRPr="00EF1A5B" w:rsidRDefault="00EF1A5B" w:rsidP="00EF1A5B">
      <w:pPr>
        <w:pStyle w:val="ae"/>
        <w:ind w:firstLine="708"/>
        <w:jc w:val="both"/>
        <w:rPr>
          <w:rFonts w:ascii="Times New Roman" w:eastAsia="Times New Roman" w:hAnsi="Times New Roman" w:cs="Times New Roman"/>
          <w:sz w:val="24"/>
          <w:szCs w:val="24"/>
          <w:lang w:eastAsia="ru-RU"/>
        </w:rPr>
      </w:pPr>
      <w:r w:rsidRPr="00EF1A5B">
        <w:rPr>
          <w:rFonts w:ascii="Times New Roman" w:hAnsi="Times New Roman" w:cs="Times New Roman"/>
          <w:sz w:val="24"/>
          <w:szCs w:val="24"/>
        </w:rPr>
        <w:t xml:space="preserve">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 </w:t>
      </w:r>
      <w:r w:rsidRPr="00EF1A5B">
        <w:rPr>
          <w:rFonts w:ascii="Times New Roman" w:hAnsi="Times New Roman" w:cs="Times New Roman"/>
          <w:sz w:val="24"/>
          <w:szCs w:val="24"/>
        </w:rPr>
        <w:br/>
      </w:r>
      <w:r>
        <w:rPr>
          <w:rFonts w:ascii="Times New Roman" w:hAnsi="Times New Roman" w:cs="Times New Roman"/>
          <w:sz w:val="24"/>
          <w:szCs w:val="24"/>
        </w:rPr>
        <w:t xml:space="preserve">      </w:t>
      </w:r>
      <w:r w:rsidRPr="00EF1A5B">
        <w:rPr>
          <w:rFonts w:ascii="Times New Roman" w:hAnsi="Times New Roman" w:cs="Times New Roman"/>
          <w:sz w:val="24"/>
          <w:szCs w:val="24"/>
        </w:rP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B50E07" w:rsidRDefault="00923146" w:rsidP="00923146">
      <w:pPr>
        <w:pStyle w:val="ae"/>
        <w:jc w:val="both"/>
        <w:rPr>
          <w:rFonts w:ascii="Times New Roman" w:eastAsia="Times New Roman" w:hAnsi="Times New Roman" w:cs="Times New Roman"/>
          <w:sz w:val="28"/>
          <w:szCs w:val="28"/>
          <w:lang w:eastAsia="ru-RU"/>
        </w:rPr>
      </w:pPr>
      <w:r w:rsidRPr="00923146">
        <w:rPr>
          <w:rFonts w:ascii="Times New Roman" w:hAnsi="Times New Roman" w:cs="Times New Roman"/>
          <w:sz w:val="24"/>
          <w:szCs w:val="24"/>
        </w:rPr>
        <w:t xml:space="preserve">7.3. </w:t>
      </w:r>
      <w:r w:rsidRPr="00381BC9">
        <w:rPr>
          <w:rFonts w:ascii="Times New Roman" w:hAnsi="Times New Roman" w:cs="Times New Roman"/>
          <w:i/>
          <w:sz w:val="24"/>
          <w:szCs w:val="24"/>
        </w:rPr>
        <w:t>Выплаты стимулирующего характера за качество выполняемых работ</w:t>
      </w:r>
      <w:r w:rsidRPr="00923146">
        <w:rPr>
          <w:rFonts w:ascii="Times New Roman" w:hAnsi="Times New Roman" w:cs="Times New Roman"/>
          <w:sz w:val="24"/>
          <w:szCs w:val="24"/>
        </w:rPr>
        <w:t xml:space="preserve"> выплачиваются: </w:t>
      </w:r>
      <w:r w:rsidRPr="00923146">
        <w:rPr>
          <w:rFonts w:ascii="Times New Roman" w:hAnsi="Times New Roman" w:cs="Times New Roman"/>
          <w:sz w:val="24"/>
          <w:szCs w:val="24"/>
        </w:rPr>
        <w:br/>
      </w:r>
      <w:r w:rsidR="00B50E07">
        <w:rPr>
          <w:rFonts w:ascii="Times New Roman" w:eastAsia="Times New Roman" w:hAnsi="Times New Roman" w:cs="Times New Roman"/>
          <w:sz w:val="24"/>
          <w:szCs w:val="24"/>
          <w:lang w:eastAsia="ru-RU"/>
        </w:rPr>
        <w:t xml:space="preserve">         </w:t>
      </w:r>
      <w:r w:rsidR="00B50E07" w:rsidRPr="00B50E07">
        <w:rPr>
          <w:rFonts w:ascii="Times New Roman" w:eastAsia="Times New Roman" w:hAnsi="Times New Roman" w:cs="Times New Roman"/>
          <w:sz w:val="24"/>
          <w:szCs w:val="24"/>
          <w:lang w:eastAsia="ru-RU"/>
        </w:rPr>
        <w:t>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923146" w:rsidRDefault="00B50E07" w:rsidP="0092314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923146" w:rsidRPr="00923146">
        <w:rPr>
          <w:rFonts w:ascii="Times New Roman" w:hAnsi="Times New Roman" w:cs="Times New Roman"/>
          <w:sz w:val="24"/>
          <w:szCs w:val="24"/>
        </w:rPr>
        <w:t xml:space="preserve">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 </w:t>
      </w:r>
      <w:r w:rsidR="00923146" w:rsidRPr="00923146">
        <w:rPr>
          <w:rFonts w:ascii="Times New Roman" w:hAnsi="Times New Roman" w:cs="Times New Roman"/>
          <w:sz w:val="24"/>
          <w:szCs w:val="24"/>
        </w:rPr>
        <w:br/>
        <w:t xml:space="preserve">лицам, работающим в общеобразовательных учреждениях, за исключением работников, указанных в абзаце третьем пункта 7.3 настоящего Положения,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учреждений. </w:t>
      </w:r>
    </w:p>
    <w:p w:rsidR="00923146" w:rsidRDefault="00923146" w:rsidP="00923146">
      <w:pPr>
        <w:pStyle w:val="ae"/>
        <w:ind w:firstLine="708"/>
        <w:jc w:val="both"/>
        <w:rPr>
          <w:rFonts w:ascii="Times New Roman" w:hAnsi="Times New Roman" w:cs="Times New Roman"/>
          <w:sz w:val="24"/>
          <w:szCs w:val="24"/>
        </w:rPr>
      </w:pPr>
      <w:r w:rsidRPr="00923146">
        <w:rPr>
          <w:rFonts w:ascii="Times New Roman" w:hAnsi="Times New Roman" w:cs="Times New Roman"/>
          <w:sz w:val="24"/>
          <w:szCs w:val="24"/>
        </w:rPr>
        <w:lastRenderedPageBreak/>
        <w:t xml:space="preserve">Вышеуказанные надбавки к окладу (ставке) лицам, имеющим право на повышение оклада (ставки) в соответствии с пунктом 6.2 настоящего Положения, устанавливаются от величины оклада (ставки) без учета повышения. </w:t>
      </w:r>
    </w:p>
    <w:p w:rsidR="00923146" w:rsidRPr="00923146" w:rsidRDefault="00923146" w:rsidP="00923146">
      <w:pPr>
        <w:pStyle w:val="ae"/>
        <w:ind w:firstLine="708"/>
        <w:jc w:val="both"/>
        <w:rPr>
          <w:rFonts w:ascii="Times New Roman" w:hAnsi="Times New Roman" w:cs="Times New Roman"/>
          <w:sz w:val="24"/>
          <w:szCs w:val="24"/>
        </w:rPr>
      </w:pPr>
      <w:r w:rsidRPr="00923146">
        <w:rPr>
          <w:rFonts w:ascii="Times New Roman" w:hAnsi="Times New Roman" w:cs="Times New Roman"/>
          <w:sz w:val="24"/>
          <w:szCs w:val="24"/>
        </w:rPr>
        <w:t xml:space="preserve">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 </w:t>
      </w:r>
      <w:r w:rsidRPr="00923146">
        <w:rPr>
          <w:rFonts w:ascii="Times New Roman" w:hAnsi="Times New Roman" w:cs="Times New Roman"/>
          <w:sz w:val="24"/>
          <w:szCs w:val="24"/>
        </w:rPr>
        <w:br/>
      </w:r>
      <w:r>
        <w:rPr>
          <w:rFonts w:ascii="Times New Roman" w:hAnsi="Times New Roman" w:cs="Times New Roman"/>
          <w:sz w:val="24"/>
          <w:szCs w:val="24"/>
        </w:rPr>
        <w:t xml:space="preserve">           </w:t>
      </w:r>
      <w:r w:rsidRPr="00923146">
        <w:rPr>
          <w:rFonts w:ascii="Times New Roman" w:hAnsi="Times New Roman" w:cs="Times New Roman"/>
          <w:sz w:val="24"/>
          <w:szCs w:val="24"/>
        </w:rPr>
        <w:t xml:space="preserve">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 </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7.4. Решение об осуществлении выплат стимулирующего характера за качество выполняемых работ руководителю учреждения принимается управлением образования администрации города Чебоксары, другим работникам – руководителем учреждения по согласованию с профсоюзной организацией (или иным органом, представляющим интересы всех или большинства работников учреждения).</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 xml:space="preserve">7.5. Порядок, размеры и условия </w:t>
      </w:r>
      <w:r w:rsidRPr="00CE26E6">
        <w:rPr>
          <w:rFonts w:ascii="Times New Roman" w:eastAsia="Times New Roman" w:hAnsi="Times New Roman" w:cs="Times New Roman"/>
          <w:sz w:val="24"/>
          <w:szCs w:val="24"/>
          <w:u w:val="single"/>
          <w:lang w:eastAsia="ru-RU"/>
        </w:rPr>
        <w:t>премирования работников учреждения по итогам работы</w:t>
      </w:r>
      <w:r w:rsidRPr="00CE26E6">
        <w:rPr>
          <w:rFonts w:ascii="Times New Roman" w:eastAsia="Times New Roman" w:hAnsi="Times New Roman" w:cs="Times New Roman"/>
          <w:sz w:val="24"/>
          <w:szCs w:val="24"/>
          <w:lang w:eastAsia="ru-RU"/>
        </w:rPr>
        <w:t xml:space="preserve"> определяются локальными нормативными актами учреждения. Порядок, размеры и условия премирования руководителя учреждения по итогам работы утверждаются управлением образования администрации города Чебоксары.</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VIII. Порядок и условия оказания материальной помощи</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2896" w:rsidRDefault="006E2896" w:rsidP="006E2896">
      <w:pPr>
        <w:pStyle w:val="ae"/>
        <w:jc w:val="both"/>
        <w:rPr>
          <w:rFonts w:ascii="Times New Roman" w:hAnsi="Times New Roman" w:cs="Times New Roman"/>
          <w:sz w:val="24"/>
          <w:szCs w:val="24"/>
        </w:rPr>
      </w:pPr>
      <w:r w:rsidRPr="006E2896">
        <w:rPr>
          <w:rFonts w:ascii="Times New Roman" w:hAnsi="Times New Roman" w:cs="Times New Roman"/>
          <w:sz w:val="24"/>
          <w:szCs w:val="24"/>
        </w:rPr>
        <w:t xml:space="preserve">При наличии экономии по фонду оплаты труда по приказу руководителя Учреждения выплачивается материальная помощь в следующих случаях: </w:t>
      </w:r>
    </w:p>
    <w:p w:rsidR="006E2896" w:rsidRDefault="006E2896" w:rsidP="006E2896">
      <w:pPr>
        <w:pStyle w:val="ae"/>
        <w:jc w:val="both"/>
        <w:rPr>
          <w:rFonts w:ascii="Times New Roman" w:hAnsi="Times New Roman" w:cs="Times New Roman"/>
          <w:sz w:val="24"/>
          <w:szCs w:val="24"/>
        </w:rPr>
      </w:pPr>
      <w:r w:rsidRPr="006E2896">
        <w:rPr>
          <w:rFonts w:ascii="Times New Roman" w:hAnsi="Times New Roman" w:cs="Times New Roman"/>
          <w:sz w:val="24"/>
          <w:szCs w:val="24"/>
        </w:rPr>
        <w:t>- рождения ребенка у работника Учреждения;</w:t>
      </w:r>
    </w:p>
    <w:p w:rsidR="006E2896" w:rsidRDefault="006E2896" w:rsidP="006E2896">
      <w:pPr>
        <w:pStyle w:val="ae"/>
        <w:jc w:val="both"/>
        <w:rPr>
          <w:rFonts w:ascii="Times New Roman" w:hAnsi="Times New Roman" w:cs="Times New Roman"/>
          <w:sz w:val="24"/>
          <w:szCs w:val="24"/>
        </w:rPr>
      </w:pPr>
      <w:r w:rsidRPr="006E2896">
        <w:rPr>
          <w:rFonts w:ascii="Times New Roman" w:hAnsi="Times New Roman" w:cs="Times New Roman"/>
          <w:sz w:val="24"/>
          <w:szCs w:val="24"/>
        </w:rPr>
        <w:t xml:space="preserve">- свадьбы работника Учреждения; </w:t>
      </w:r>
    </w:p>
    <w:p w:rsidR="006E2896" w:rsidRDefault="006E2896" w:rsidP="006E2896">
      <w:pPr>
        <w:pStyle w:val="ae"/>
        <w:jc w:val="both"/>
        <w:rPr>
          <w:rFonts w:ascii="Times New Roman" w:hAnsi="Times New Roman" w:cs="Times New Roman"/>
          <w:sz w:val="24"/>
          <w:szCs w:val="24"/>
        </w:rPr>
      </w:pPr>
      <w:r w:rsidRPr="006E2896">
        <w:rPr>
          <w:rFonts w:ascii="Times New Roman" w:hAnsi="Times New Roman" w:cs="Times New Roman"/>
          <w:sz w:val="24"/>
          <w:szCs w:val="24"/>
        </w:rPr>
        <w:t xml:space="preserve">- смерти работника Учреждения; </w:t>
      </w:r>
    </w:p>
    <w:p w:rsidR="006E2896" w:rsidRDefault="006E2896" w:rsidP="006E2896">
      <w:pPr>
        <w:pStyle w:val="ae"/>
        <w:jc w:val="both"/>
        <w:rPr>
          <w:rFonts w:ascii="Times New Roman" w:hAnsi="Times New Roman" w:cs="Times New Roman"/>
          <w:sz w:val="24"/>
          <w:szCs w:val="24"/>
        </w:rPr>
      </w:pPr>
      <w:r w:rsidRPr="006E2896">
        <w:rPr>
          <w:rFonts w:ascii="Times New Roman" w:hAnsi="Times New Roman" w:cs="Times New Roman"/>
          <w:sz w:val="24"/>
          <w:szCs w:val="24"/>
        </w:rPr>
        <w:t xml:space="preserve">- смерти близкого родственника работника Учреждения (родителей, супругов, детей); </w:t>
      </w:r>
    </w:p>
    <w:p w:rsidR="006E2896" w:rsidRDefault="006E2896" w:rsidP="006E2896">
      <w:pPr>
        <w:pStyle w:val="ae"/>
        <w:jc w:val="both"/>
        <w:rPr>
          <w:rFonts w:ascii="Times New Roman" w:hAnsi="Times New Roman" w:cs="Times New Roman"/>
          <w:sz w:val="24"/>
          <w:szCs w:val="24"/>
        </w:rPr>
      </w:pPr>
      <w:r w:rsidRPr="006E2896">
        <w:rPr>
          <w:rFonts w:ascii="Times New Roman" w:hAnsi="Times New Roman" w:cs="Times New Roman"/>
          <w:sz w:val="24"/>
          <w:szCs w:val="24"/>
        </w:rPr>
        <w:t>- других случаях.</w:t>
      </w:r>
    </w:p>
    <w:p w:rsidR="00444AAC" w:rsidRDefault="006E2896" w:rsidP="00444AAC">
      <w:pPr>
        <w:pStyle w:val="ae"/>
        <w:ind w:firstLine="708"/>
        <w:jc w:val="both"/>
        <w:rPr>
          <w:rFonts w:ascii="Times New Roman" w:hAnsi="Times New Roman" w:cs="Times New Roman"/>
          <w:sz w:val="24"/>
          <w:szCs w:val="24"/>
        </w:rPr>
      </w:pPr>
      <w:r w:rsidRPr="006E2896">
        <w:rPr>
          <w:rFonts w:ascii="Times New Roman" w:hAnsi="Times New Roman" w:cs="Times New Roman"/>
          <w:sz w:val="24"/>
          <w:szCs w:val="24"/>
        </w:rPr>
        <w:t xml:space="preserve">При рождении ребенка и по случаю свадьбы материальная помощь выплачивается по заявлению работника Учреждения при предъявлении копии свидетельства о рождении или свидетельства о браке. </w:t>
      </w:r>
    </w:p>
    <w:p w:rsidR="00CE26E6" w:rsidRPr="006E2896" w:rsidRDefault="006E2896" w:rsidP="00444AAC">
      <w:pPr>
        <w:pStyle w:val="ae"/>
        <w:ind w:firstLine="708"/>
        <w:jc w:val="both"/>
        <w:rPr>
          <w:rFonts w:ascii="Times New Roman" w:eastAsia="Times New Roman" w:hAnsi="Times New Roman" w:cs="Times New Roman"/>
          <w:sz w:val="24"/>
          <w:szCs w:val="24"/>
          <w:lang w:eastAsia="ru-RU"/>
        </w:rPr>
      </w:pPr>
      <w:r w:rsidRPr="006E2896">
        <w:rPr>
          <w:rFonts w:ascii="Times New Roman" w:hAnsi="Times New Roman" w:cs="Times New Roman"/>
          <w:sz w:val="24"/>
          <w:szCs w:val="24"/>
        </w:rPr>
        <w:t xml:space="preserve">В случае смерти работника Учреждения материальная помощь может выплачиваться супругу (супруге), одному из родителей, одному из детей или иному лицу, оплачивающему похороны. Выплата производится по заявлению указанных лиц при предъявлении копии свидетельства о смерти и документов, подтверждающих родство с умершим. </w:t>
      </w:r>
      <w:r w:rsidRPr="006E2896">
        <w:rPr>
          <w:rFonts w:ascii="Times New Roman" w:hAnsi="Times New Roman" w:cs="Times New Roman"/>
          <w:sz w:val="24"/>
          <w:szCs w:val="24"/>
        </w:rPr>
        <w:br/>
      </w:r>
      <w:r w:rsidR="00444AAC">
        <w:rPr>
          <w:rFonts w:ascii="Times New Roman" w:hAnsi="Times New Roman" w:cs="Times New Roman"/>
          <w:sz w:val="24"/>
          <w:szCs w:val="24"/>
        </w:rPr>
        <w:t xml:space="preserve">            </w:t>
      </w:r>
      <w:r w:rsidRPr="006E2896">
        <w:rPr>
          <w:rFonts w:ascii="Times New Roman" w:hAnsi="Times New Roman" w:cs="Times New Roman"/>
          <w:sz w:val="24"/>
          <w:szCs w:val="24"/>
        </w:rPr>
        <w:t>В случае смерти супруга (супруги), родителей, детей работника Учреждения материальная помощь может выплачиваться при представлении заявления работника, копии свидетельства о смерти и документов, подтверждающих родство с умершим.</w:t>
      </w:r>
    </w:p>
    <w:p w:rsidR="00444AAC" w:rsidRDefault="00444AAC"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E26E6">
        <w:rPr>
          <w:rFonts w:ascii="Times New Roman" w:eastAsia="Times New Roman" w:hAnsi="Times New Roman" w:cs="Times New Roman"/>
          <w:b/>
          <w:sz w:val="24"/>
          <w:szCs w:val="24"/>
          <w:lang w:eastAsia="ru-RU"/>
        </w:rPr>
        <w:t>I</w:t>
      </w:r>
      <w:r w:rsidRPr="00CE26E6">
        <w:rPr>
          <w:rFonts w:ascii="Times New Roman" w:eastAsia="Times New Roman" w:hAnsi="Times New Roman" w:cs="Times New Roman"/>
          <w:b/>
          <w:sz w:val="24"/>
          <w:szCs w:val="24"/>
          <w:lang w:val="en-US" w:eastAsia="ru-RU"/>
        </w:rPr>
        <w:t>X</w:t>
      </w:r>
      <w:r w:rsidRPr="00CE26E6">
        <w:rPr>
          <w:rFonts w:ascii="Times New Roman" w:eastAsia="Times New Roman" w:hAnsi="Times New Roman" w:cs="Times New Roman"/>
          <w:b/>
          <w:sz w:val="24"/>
          <w:szCs w:val="24"/>
          <w:lang w:eastAsia="ru-RU"/>
        </w:rPr>
        <w:t>. Гарантии по оплате труда</w:t>
      </w:r>
    </w:p>
    <w:p w:rsidR="005E61FD" w:rsidRDefault="005E61FD" w:rsidP="005E61FD">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5E61FD">
        <w:rPr>
          <w:rFonts w:ascii="Times New Roman"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 </w:t>
      </w:r>
    </w:p>
    <w:p w:rsidR="005E61FD" w:rsidRDefault="005E61FD" w:rsidP="005E61FD">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5E61FD">
        <w:rPr>
          <w:rFonts w:ascii="Times New Roman" w:hAnsi="Times New Roman" w:cs="Times New Roman"/>
          <w:sz w:val="24"/>
          <w:szCs w:val="24"/>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ему устанавливается </w:t>
      </w:r>
      <w:r w:rsidRPr="005E61FD">
        <w:rPr>
          <w:rFonts w:ascii="Times New Roman" w:hAnsi="Times New Roman" w:cs="Times New Roman"/>
          <w:sz w:val="24"/>
          <w:szCs w:val="24"/>
        </w:rPr>
        <w:lastRenderedPageBreak/>
        <w:t xml:space="preserve">доплата, обеспечивающая оплату труда работника не ниже установленного минимального размера оплаты труда. </w:t>
      </w:r>
    </w:p>
    <w:p w:rsidR="00CE26E6" w:rsidRPr="005E61FD" w:rsidRDefault="005E61FD" w:rsidP="005E61FD">
      <w:pPr>
        <w:pStyle w:val="ae"/>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E61FD">
        <w:rPr>
          <w:rFonts w:ascii="Times New Roman" w:hAnsi="Times New Roman" w:cs="Times New Roman"/>
          <w:sz w:val="24"/>
          <w:szCs w:val="24"/>
        </w:rPr>
        <w:t>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кодексом Российской Федерации и иными федеральными законами.</w:t>
      </w: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Приложение</w:t>
      </w:r>
    </w:p>
    <w:p w:rsidR="00CE26E6" w:rsidRPr="00CE26E6" w:rsidRDefault="00CE26E6" w:rsidP="00CE26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к Положению об оплате труда</w:t>
      </w:r>
    </w:p>
    <w:p w:rsidR="00CE26E6" w:rsidRPr="00CE26E6" w:rsidRDefault="00CE26E6" w:rsidP="00CE26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МБОУ «СОШ №38» города Чебоксары</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7" w:name="Par1181"/>
      <w:bookmarkEnd w:id="7"/>
      <w:r w:rsidRPr="00CE26E6">
        <w:rPr>
          <w:rFonts w:ascii="Times New Roman" w:eastAsia="Times New Roman" w:hAnsi="Times New Roman" w:cs="Times New Roman"/>
          <w:b/>
          <w:sz w:val="20"/>
          <w:szCs w:val="20"/>
          <w:lang w:eastAsia="ru-RU"/>
        </w:rPr>
        <w:t>ПЕРЕЧЕНЬ</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ДОЛЖНО</w:t>
      </w:r>
      <w:smartTag w:uri="urn:schemas-microsoft-com:office:smarttags" w:element="PersonName">
        <w:r w:rsidRPr="00CE26E6">
          <w:rPr>
            <w:rFonts w:ascii="Times New Roman" w:eastAsia="Times New Roman" w:hAnsi="Times New Roman" w:cs="Times New Roman"/>
            <w:b/>
            <w:sz w:val="20"/>
            <w:szCs w:val="20"/>
            <w:lang w:eastAsia="ru-RU"/>
          </w:rPr>
          <w:t>С</w:t>
        </w:r>
      </w:smartTag>
      <w:r w:rsidRPr="00CE26E6">
        <w:rPr>
          <w:rFonts w:ascii="Times New Roman" w:eastAsia="Times New Roman" w:hAnsi="Times New Roman" w:cs="Times New Roman"/>
          <w:b/>
          <w:sz w:val="20"/>
          <w:szCs w:val="20"/>
          <w:lang w:eastAsia="ru-RU"/>
        </w:rPr>
        <w:t>ТЕЙ РАБОТНИКОВ, ОТНО</w:t>
      </w:r>
      <w:smartTag w:uri="urn:schemas-microsoft-com:office:smarttags" w:element="PersonName">
        <w:r w:rsidRPr="00CE26E6">
          <w:rPr>
            <w:rFonts w:ascii="Times New Roman" w:eastAsia="Times New Roman" w:hAnsi="Times New Roman" w:cs="Times New Roman"/>
            <w:b/>
            <w:sz w:val="20"/>
            <w:szCs w:val="20"/>
            <w:lang w:eastAsia="ru-RU"/>
          </w:rPr>
          <w:t>С</w:t>
        </w:r>
      </w:smartTag>
      <w:r w:rsidRPr="00CE26E6">
        <w:rPr>
          <w:rFonts w:ascii="Times New Roman" w:eastAsia="Times New Roman" w:hAnsi="Times New Roman" w:cs="Times New Roman"/>
          <w:b/>
          <w:sz w:val="20"/>
          <w:szCs w:val="20"/>
          <w:lang w:eastAsia="ru-RU"/>
        </w:rPr>
        <w:t>ИМЫХ К О</w:t>
      </w:r>
      <w:smartTag w:uri="urn:schemas-microsoft-com:office:smarttags" w:element="PersonName">
        <w:r w:rsidRPr="00CE26E6">
          <w:rPr>
            <w:rFonts w:ascii="Times New Roman" w:eastAsia="Times New Roman" w:hAnsi="Times New Roman" w:cs="Times New Roman"/>
            <w:b/>
            <w:sz w:val="20"/>
            <w:szCs w:val="20"/>
            <w:lang w:eastAsia="ru-RU"/>
          </w:rPr>
          <w:t>С</w:t>
        </w:r>
      </w:smartTag>
      <w:r w:rsidRPr="00CE26E6">
        <w:rPr>
          <w:rFonts w:ascii="Times New Roman" w:eastAsia="Times New Roman" w:hAnsi="Times New Roman" w:cs="Times New Roman"/>
          <w:b/>
          <w:sz w:val="20"/>
          <w:szCs w:val="20"/>
          <w:lang w:eastAsia="ru-RU"/>
        </w:rPr>
        <w:t>НОВНОМУ ПЕРСОНАЛУ,</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ДЛЯ РА</w:t>
      </w:r>
      <w:smartTag w:uri="urn:schemas-microsoft-com:office:smarttags" w:element="PersonName">
        <w:r w:rsidRPr="00CE26E6">
          <w:rPr>
            <w:rFonts w:ascii="Times New Roman" w:eastAsia="Times New Roman" w:hAnsi="Times New Roman" w:cs="Times New Roman"/>
            <w:b/>
            <w:sz w:val="20"/>
            <w:szCs w:val="20"/>
            <w:lang w:eastAsia="ru-RU"/>
          </w:rPr>
          <w:t>С</w:t>
        </w:r>
      </w:smartTag>
      <w:r w:rsidRPr="00CE26E6">
        <w:rPr>
          <w:rFonts w:ascii="Times New Roman" w:eastAsia="Times New Roman" w:hAnsi="Times New Roman" w:cs="Times New Roman"/>
          <w:b/>
          <w:sz w:val="20"/>
          <w:szCs w:val="20"/>
          <w:lang w:eastAsia="ru-RU"/>
        </w:rPr>
        <w:t xml:space="preserve">ЧЕТА </w:t>
      </w:r>
      <w:smartTag w:uri="urn:schemas-microsoft-com:office:smarttags" w:element="PersonName">
        <w:r w:rsidRPr="00CE26E6">
          <w:rPr>
            <w:rFonts w:ascii="Times New Roman" w:eastAsia="Times New Roman" w:hAnsi="Times New Roman" w:cs="Times New Roman"/>
            <w:b/>
            <w:sz w:val="20"/>
            <w:szCs w:val="20"/>
            <w:lang w:eastAsia="ru-RU"/>
          </w:rPr>
          <w:t>С</w:t>
        </w:r>
      </w:smartTag>
      <w:r w:rsidRPr="00CE26E6">
        <w:rPr>
          <w:rFonts w:ascii="Times New Roman" w:eastAsia="Times New Roman" w:hAnsi="Times New Roman" w:cs="Times New Roman"/>
          <w:b/>
          <w:sz w:val="20"/>
          <w:szCs w:val="20"/>
          <w:lang w:eastAsia="ru-RU"/>
        </w:rPr>
        <w:t>РЕДНЕЙ ЗАРАБОТНОЙ ПЛАТЫ И ОПРЕДЕЛЕНИЯ РАЗМЕРОВ ДОЛЖНОСТНОГО ОКЛАДА РУКОВОДИТЕЛЯ МУНИЦИПАЛЬНОГО УЧРЕЖДЕНИЯ</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26E6">
        <w:rPr>
          <w:rFonts w:ascii="Times New Roman" w:eastAsia="Times New Roman" w:hAnsi="Times New Roman" w:cs="Times New Roman"/>
          <w:b/>
          <w:sz w:val="20"/>
          <w:szCs w:val="20"/>
          <w:lang w:eastAsia="ru-RU"/>
        </w:rPr>
        <w:t xml:space="preserve"> В </w:t>
      </w:r>
      <w:smartTag w:uri="urn:schemas-microsoft-com:office:smarttags" w:element="PersonName">
        <w:r w:rsidRPr="00CE26E6">
          <w:rPr>
            <w:rFonts w:ascii="Times New Roman" w:eastAsia="Times New Roman" w:hAnsi="Times New Roman" w:cs="Times New Roman"/>
            <w:b/>
            <w:sz w:val="20"/>
            <w:szCs w:val="20"/>
            <w:lang w:eastAsia="ru-RU"/>
          </w:rPr>
          <w:t>С</w:t>
        </w:r>
      </w:smartTag>
      <w:r w:rsidRPr="00CE26E6">
        <w:rPr>
          <w:rFonts w:ascii="Times New Roman" w:eastAsia="Times New Roman" w:hAnsi="Times New Roman" w:cs="Times New Roman"/>
          <w:b/>
          <w:sz w:val="20"/>
          <w:szCs w:val="20"/>
          <w:lang w:eastAsia="ru-RU"/>
        </w:rPr>
        <w:t xml:space="preserve">ФЕРЕ ОБРАЗОВАНИЯ </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Социальный педагог</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Воспитатель</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Педагог-психолог</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Учитель</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Учитель-логопед (логопед)</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E26E6">
          <w:rPr>
            <w:rFonts w:ascii="Times New Roman" w:eastAsia="Times New Roman" w:hAnsi="Times New Roman" w:cs="Times New Roman"/>
            <w:sz w:val="24"/>
            <w:szCs w:val="24"/>
            <w:lang w:eastAsia="ru-RU"/>
          </w:rPr>
          <w:t>С</w:t>
        </w:r>
      </w:smartTag>
      <w:r w:rsidRPr="00CE26E6">
        <w:rPr>
          <w:rFonts w:ascii="Times New Roman" w:eastAsia="Times New Roman" w:hAnsi="Times New Roman" w:cs="Times New Roman"/>
          <w:sz w:val="24"/>
          <w:szCs w:val="24"/>
          <w:lang w:eastAsia="ru-RU"/>
        </w:rPr>
        <w:t>тарший вожатый</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7181" w:rsidRDefault="002F7181"/>
    <w:sectPr w:rsidR="002F7181" w:rsidSect="00680EE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AD"/>
    <w:rsid w:val="00007E6B"/>
    <w:rsid w:val="00030EE5"/>
    <w:rsid w:val="001502C8"/>
    <w:rsid w:val="0016123B"/>
    <w:rsid w:val="0019322E"/>
    <w:rsid w:val="001F2CD6"/>
    <w:rsid w:val="001F70E1"/>
    <w:rsid w:val="00283392"/>
    <w:rsid w:val="002F7181"/>
    <w:rsid w:val="00381BC9"/>
    <w:rsid w:val="003B3BC9"/>
    <w:rsid w:val="003F0DFE"/>
    <w:rsid w:val="00415D4B"/>
    <w:rsid w:val="00444AAC"/>
    <w:rsid w:val="00493E7A"/>
    <w:rsid w:val="004B49BE"/>
    <w:rsid w:val="004F4293"/>
    <w:rsid w:val="005952DA"/>
    <w:rsid w:val="005A533D"/>
    <w:rsid w:val="005E61FD"/>
    <w:rsid w:val="00616453"/>
    <w:rsid w:val="006E2896"/>
    <w:rsid w:val="006F5C67"/>
    <w:rsid w:val="00745B01"/>
    <w:rsid w:val="007656FF"/>
    <w:rsid w:val="00794F67"/>
    <w:rsid w:val="007A6A32"/>
    <w:rsid w:val="007B71AB"/>
    <w:rsid w:val="00844C5D"/>
    <w:rsid w:val="008B78F7"/>
    <w:rsid w:val="00923146"/>
    <w:rsid w:val="009572AC"/>
    <w:rsid w:val="00A20BA6"/>
    <w:rsid w:val="00A76AD4"/>
    <w:rsid w:val="00AA7F0E"/>
    <w:rsid w:val="00AF23AA"/>
    <w:rsid w:val="00AF6710"/>
    <w:rsid w:val="00B241F2"/>
    <w:rsid w:val="00B45546"/>
    <w:rsid w:val="00B50E07"/>
    <w:rsid w:val="00B51AAE"/>
    <w:rsid w:val="00B72069"/>
    <w:rsid w:val="00BA3CAD"/>
    <w:rsid w:val="00C01C46"/>
    <w:rsid w:val="00C04D37"/>
    <w:rsid w:val="00C33ED8"/>
    <w:rsid w:val="00CE26E6"/>
    <w:rsid w:val="00D06500"/>
    <w:rsid w:val="00D12B34"/>
    <w:rsid w:val="00D25752"/>
    <w:rsid w:val="00D464F8"/>
    <w:rsid w:val="00D72906"/>
    <w:rsid w:val="00DA276B"/>
    <w:rsid w:val="00DF11E0"/>
    <w:rsid w:val="00DF680D"/>
    <w:rsid w:val="00E4240F"/>
    <w:rsid w:val="00E54DAD"/>
    <w:rsid w:val="00E917EA"/>
    <w:rsid w:val="00EF1A5B"/>
    <w:rsid w:val="00F070DC"/>
    <w:rsid w:val="00F10920"/>
    <w:rsid w:val="00F40363"/>
    <w:rsid w:val="00F61E21"/>
    <w:rsid w:val="00F6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26E6"/>
    <w:pPr>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6E6"/>
    <w:rPr>
      <w:rFonts w:ascii="Arial" w:eastAsia="Calibri" w:hAnsi="Arial" w:cs="Times New Roman"/>
      <w:b/>
      <w:bCs/>
      <w:color w:val="000080"/>
      <w:sz w:val="20"/>
      <w:szCs w:val="20"/>
      <w:lang w:val="x-none"/>
    </w:rPr>
  </w:style>
  <w:style w:type="numbering" w:customStyle="1" w:styleId="11">
    <w:name w:val="Нет списка1"/>
    <w:next w:val="a2"/>
    <w:uiPriority w:val="99"/>
    <w:semiHidden/>
    <w:unhideWhenUsed/>
    <w:rsid w:val="00CE26E6"/>
  </w:style>
  <w:style w:type="numbering" w:customStyle="1" w:styleId="110">
    <w:name w:val="Нет списка11"/>
    <w:next w:val="a2"/>
    <w:semiHidden/>
    <w:rsid w:val="00CE26E6"/>
  </w:style>
  <w:style w:type="paragraph" w:customStyle="1" w:styleId="ConsPlusTitle">
    <w:name w:val="ConsPlusTitle"/>
    <w:rsid w:val="00CE26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E2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E26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E26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CE26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26E6"/>
    <w:pPr>
      <w:spacing w:after="0" w:line="240" w:lineRule="auto"/>
      <w:ind w:left="5670"/>
    </w:pPr>
    <w:rPr>
      <w:rFonts w:ascii="TimesET" w:eastAsia="Times New Roman" w:hAnsi="TimesET" w:cs="Times New Roman"/>
      <w:snapToGrid w:val="0"/>
      <w:sz w:val="24"/>
      <w:szCs w:val="20"/>
      <w:lang w:val="en-US" w:eastAsia="x-none"/>
    </w:rPr>
  </w:style>
  <w:style w:type="character" w:customStyle="1" w:styleId="a5">
    <w:name w:val="Основной текст с отступом Знак"/>
    <w:basedOn w:val="a0"/>
    <w:link w:val="a4"/>
    <w:rsid w:val="00CE26E6"/>
    <w:rPr>
      <w:rFonts w:ascii="TimesET" w:eastAsia="Times New Roman" w:hAnsi="TimesET" w:cs="Times New Roman"/>
      <w:snapToGrid w:val="0"/>
      <w:sz w:val="24"/>
      <w:szCs w:val="20"/>
      <w:lang w:val="en-US" w:eastAsia="x-none"/>
    </w:rPr>
  </w:style>
  <w:style w:type="paragraph" w:styleId="3">
    <w:name w:val="Body Text 3"/>
    <w:basedOn w:val="a"/>
    <w:link w:val="30"/>
    <w:rsid w:val="00CE26E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CE26E6"/>
    <w:rPr>
      <w:rFonts w:ascii="Times New Roman" w:eastAsia="Times New Roman" w:hAnsi="Times New Roman" w:cs="Times New Roman"/>
      <w:sz w:val="16"/>
      <w:szCs w:val="16"/>
      <w:lang w:val="x-none" w:eastAsia="x-none"/>
    </w:rPr>
  </w:style>
  <w:style w:type="paragraph" w:styleId="a6">
    <w:name w:val="header"/>
    <w:basedOn w:val="a"/>
    <w:link w:val="a7"/>
    <w:uiPriority w:val="9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E26E6"/>
    <w:rPr>
      <w:rFonts w:ascii="Times New Roman" w:eastAsia="Times New Roman" w:hAnsi="Times New Roman" w:cs="Times New Roman"/>
      <w:sz w:val="24"/>
      <w:szCs w:val="24"/>
      <w:lang w:val="x-none" w:eastAsia="x-none"/>
    </w:rPr>
  </w:style>
  <w:style w:type="paragraph" w:styleId="a8">
    <w:name w:val="footer"/>
    <w:basedOn w:val="a"/>
    <w:link w:val="a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rsid w:val="00CE26E6"/>
    <w:rPr>
      <w:rFonts w:ascii="Times New Roman" w:eastAsia="Times New Roman" w:hAnsi="Times New Roman" w:cs="Times New Roman"/>
      <w:sz w:val="24"/>
      <w:szCs w:val="24"/>
      <w:lang w:val="x-none" w:eastAsia="x-none"/>
    </w:rPr>
  </w:style>
  <w:style w:type="paragraph" w:styleId="aa">
    <w:name w:val="Document Map"/>
    <w:basedOn w:val="a"/>
    <w:link w:val="ab"/>
    <w:semiHidden/>
    <w:rsid w:val="00CE26E6"/>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CE26E6"/>
    <w:rPr>
      <w:rFonts w:ascii="Tahoma" w:eastAsia="Times New Roman" w:hAnsi="Tahoma" w:cs="Tahoma"/>
      <w:sz w:val="20"/>
      <w:szCs w:val="20"/>
      <w:shd w:val="clear" w:color="auto" w:fill="000080"/>
      <w:lang w:eastAsia="ru-RU"/>
    </w:rPr>
  </w:style>
  <w:style w:type="paragraph" w:styleId="ac">
    <w:name w:val="Balloon Text"/>
    <w:basedOn w:val="a"/>
    <w:link w:val="ad"/>
    <w:semiHidden/>
    <w:rsid w:val="00CE26E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CE26E6"/>
    <w:rPr>
      <w:rFonts w:ascii="Tahoma" w:eastAsia="Times New Roman" w:hAnsi="Tahoma" w:cs="Tahoma"/>
      <w:sz w:val="16"/>
      <w:szCs w:val="16"/>
      <w:lang w:eastAsia="ru-RU"/>
    </w:rPr>
  </w:style>
  <w:style w:type="paragraph" w:styleId="ae">
    <w:name w:val="No Spacing"/>
    <w:uiPriority w:val="1"/>
    <w:qFormat/>
    <w:rsid w:val="005A533D"/>
    <w:pPr>
      <w:spacing w:after="0" w:line="240" w:lineRule="auto"/>
    </w:pPr>
  </w:style>
  <w:style w:type="paragraph" w:styleId="af">
    <w:name w:val="Body Text"/>
    <w:basedOn w:val="a"/>
    <w:link w:val="af0"/>
    <w:uiPriority w:val="99"/>
    <w:rsid w:val="00745B01"/>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745B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26E6"/>
    <w:pPr>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6E6"/>
    <w:rPr>
      <w:rFonts w:ascii="Arial" w:eastAsia="Calibri" w:hAnsi="Arial" w:cs="Times New Roman"/>
      <w:b/>
      <w:bCs/>
      <w:color w:val="000080"/>
      <w:sz w:val="20"/>
      <w:szCs w:val="20"/>
      <w:lang w:val="x-none"/>
    </w:rPr>
  </w:style>
  <w:style w:type="numbering" w:customStyle="1" w:styleId="11">
    <w:name w:val="Нет списка1"/>
    <w:next w:val="a2"/>
    <w:uiPriority w:val="99"/>
    <w:semiHidden/>
    <w:unhideWhenUsed/>
    <w:rsid w:val="00CE26E6"/>
  </w:style>
  <w:style w:type="numbering" w:customStyle="1" w:styleId="110">
    <w:name w:val="Нет списка11"/>
    <w:next w:val="a2"/>
    <w:semiHidden/>
    <w:rsid w:val="00CE26E6"/>
  </w:style>
  <w:style w:type="paragraph" w:customStyle="1" w:styleId="ConsPlusTitle">
    <w:name w:val="ConsPlusTitle"/>
    <w:rsid w:val="00CE26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E2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E26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E26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CE26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26E6"/>
    <w:pPr>
      <w:spacing w:after="0" w:line="240" w:lineRule="auto"/>
      <w:ind w:left="5670"/>
    </w:pPr>
    <w:rPr>
      <w:rFonts w:ascii="TimesET" w:eastAsia="Times New Roman" w:hAnsi="TimesET" w:cs="Times New Roman"/>
      <w:snapToGrid w:val="0"/>
      <w:sz w:val="24"/>
      <w:szCs w:val="20"/>
      <w:lang w:val="en-US" w:eastAsia="x-none"/>
    </w:rPr>
  </w:style>
  <w:style w:type="character" w:customStyle="1" w:styleId="a5">
    <w:name w:val="Основной текст с отступом Знак"/>
    <w:basedOn w:val="a0"/>
    <w:link w:val="a4"/>
    <w:rsid w:val="00CE26E6"/>
    <w:rPr>
      <w:rFonts w:ascii="TimesET" w:eastAsia="Times New Roman" w:hAnsi="TimesET" w:cs="Times New Roman"/>
      <w:snapToGrid w:val="0"/>
      <w:sz w:val="24"/>
      <w:szCs w:val="20"/>
      <w:lang w:val="en-US" w:eastAsia="x-none"/>
    </w:rPr>
  </w:style>
  <w:style w:type="paragraph" w:styleId="3">
    <w:name w:val="Body Text 3"/>
    <w:basedOn w:val="a"/>
    <w:link w:val="30"/>
    <w:rsid w:val="00CE26E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CE26E6"/>
    <w:rPr>
      <w:rFonts w:ascii="Times New Roman" w:eastAsia="Times New Roman" w:hAnsi="Times New Roman" w:cs="Times New Roman"/>
      <w:sz w:val="16"/>
      <w:szCs w:val="16"/>
      <w:lang w:val="x-none" w:eastAsia="x-none"/>
    </w:rPr>
  </w:style>
  <w:style w:type="paragraph" w:styleId="a6">
    <w:name w:val="header"/>
    <w:basedOn w:val="a"/>
    <w:link w:val="a7"/>
    <w:uiPriority w:val="9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E26E6"/>
    <w:rPr>
      <w:rFonts w:ascii="Times New Roman" w:eastAsia="Times New Roman" w:hAnsi="Times New Roman" w:cs="Times New Roman"/>
      <w:sz w:val="24"/>
      <w:szCs w:val="24"/>
      <w:lang w:val="x-none" w:eastAsia="x-none"/>
    </w:rPr>
  </w:style>
  <w:style w:type="paragraph" w:styleId="a8">
    <w:name w:val="footer"/>
    <w:basedOn w:val="a"/>
    <w:link w:val="a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rsid w:val="00CE26E6"/>
    <w:rPr>
      <w:rFonts w:ascii="Times New Roman" w:eastAsia="Times New Roman" w:hAnsi="Times New Roman" w:cs="Times New Roman"/>
      <w:sz w:val="24"/>
      <w:szCs w:val="24"/>
      <w:lang w:val="x-none" w:eastAsia="x-none"/>
    </w:rPr>
  </w:style>
  <w:style w:type="paragraph" w:styleId="aa">
    <w:name w:val="Document Map"/>
    <w:basedOn w:val="a"/>
    <w:link w:val="ab"/>
    <w:semiHidden/>
    <w:rsid w:val="00CE26E6"/>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CE26E6"/>
    <w:rPr>
      <w:rFonts w:ascii="Tahoma" w:eastAsia="Times New Roman" w:hAnsi="Tahoma" w:cs="Tahoma"/>
      <w:sz w:val="20"/>
      <w:szCs w:val="20"/>
      <w:shd w:val="clear" w:color="auto" w:fill="000080"/>
      <w:lang w:eastAsia="ru-RU"/>
    </w:rPr>
  </w:style>
  <w:style w:type="paragraph" w:styleId="ac">
    <w:name w:val="Balloon Text"/>
    <w:basedOn w:val="a"/>
    <w:link w:val="ad"/>
    <w:semiHidden/>
    <w:rsid w:val="00CE26E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CE26E6"/>
    <w:rPr>
      <w:rFonts w:ascii="Tahoma" w:eastAsia="Times New Roman" w:hAnsi="Tahoma" w:cs="Tahoma"/>
      <w:sz w:val="16"/>
      <w:szCs w:val="16"/>
      <w:lang w:eastAsia="ru-RU"/>
    </w:rPr>
  </w:style>
  <w:style w:type="paragraph" w:styleId="ae">
    <w:name w:val="No Spacing"/>
    <w:uiPriority w:val="1"/>
    <w:qFormat/>
    <w:rsid w:val="005A533D"/>
    <w:pPr>
      <w:spacing w:after="0" w:line="240" w:lineRule="auto"/>
    </w:pPr>
  </w:style>
  <w:style w:type="paragraph" w:styleId="af">
    <w:name w:val="Body Text"/>
    <w:basedOn w:val="a"/>
    <w:link w:val="af0"/>
    <w:uiPriority w:val="99"/>
    <w:rsid w:val="00745B01"/>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745B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04EF700D2BB3D3A508A99D20C9608A94B1BCBAA061AEAD3C15350EA589C59E3FB8D08CD1FF000tBR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419BC558ADC178DF512D31700CC007F043CAA607D24609966BC7537A4D9AABD37EAF1BA9D27BDy3E5J" TargetMode="External"/><Relationship Id="rId12" Type="http://schemas.openxmlformats.org/officeDocument/2006/relationships/hyperlink" Target="consultantplus://offline/ref=415D865C1354AB2BD9BA09E0AD5C7ED786F0B42D3768EF0E107EAD8FA6W1x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19BC558ADC178DF512D31700CC007F0B31AE617924609966BC7537A4D9AABD37EAF1BA9D27BDy3E5J" TargetMode="External"/><Relationship Id="rId11" Type="http://schemas.openxmlformats.org/officeDocument/2006/relationships/hyperlink" Target="consultantplus://offline/ref=415D865C1354AB2BD9BA09E0AD5C7ED786F3B0293466EF0E107EAD8FA61D0C5EFD31117DE35971DBW5xCE" TargetMode="External"/><Relationship Id="rId5" Type="http://schemas.openxmlformats.org/officeDocument/2006/relationships/hyperlink" Target="consultantplus://offline/ref=5A57C17C1D78EE2810891F31F5FF933D43AEAAA129FF99452B8D4CDF20229A6Bx5EDJ" TargetMode="External"/><Relationship Id="rId10" Type="http://schemas.openxmlformats.org/officeDocument/2006/relationships/hyperlink" Target="consultantplus://offline/ref=415D865C1354AB2BD9BA09E0AD5C7ED786F3B0293466EF0E107EAD8FA61D0C5EFD31117BE3W5xFE" TargetMode="External"/><Relationship Id="rId4" Type="http://schemas.openxmlformats.org/officeDocument/2006/relationships/webSettings" Target="webSettings.xml"/><Relationship Id="rId9" Type="http://schemas.openxmlformats.org/officeDocument/2006/relationships/hyperlink" Target="consultantplus://offline/ref=415D865C1354AB2BD9BA09E0AD5C7ED786F3B0293466EF0E107EAD8FA61D0C5EFD31117DE35A74D9W5x3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7377</Words>
  <Characters>42050</Characters>
  <Application>Microsoft Office Word</Application>
  <DocSecurity>0</DocSecurity>
  <Lines>350</Lines>
  <Paragraphs>98</Paragraphs>
  <ScaleCrop>false</ScaleCrop>
  <Company>СОШ38</Company>
  <LinksUpToDate>false</LinksUpToDate>
  <CharactersWithSpaces>49329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СОШ</cp:lastModifiedBy>
  <cp:revision>77</cp:revision>
  <dcterms:created xsi:type="dcterms:W3CDTF">2015-03-14T12:39:00Z</dcterms:created>
  <dcterms:modified xsi:type="dcterms:W3CDTF">2015-03-26T05:12:00Z</dcterms:modified>
</cp:coreProperties>
</file>