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B" w:rsidRDefault="00CD0E2C" w:rsidP="00AD43C8">
      <w:pPr>
        <w:shd w:val="clear" w:color="auto" w:fill="FFFFFF"/>
        <w:tabs>
          <w:tab w:val="left" w:pos="4962"/>
        </w:tabs>
        <w:spacing w:after="0" w:line="0" w:lineRule="atLeast"/>
        <w:jc w:val="center"/>
        <w:rPr>
          <w:rFonts w:ascii="Times New Roman" w:hAnsi="Times New Roman"/>
          <w:b/>
          <w:bCs/>
          <w:u w:val="single"/>
          <w:lang w:eastAsia="ru-RU"/>
        </w:rPr>
      </w:pPr>
      <w:r w:rsidRPr="00B55709">
        <w:rPr>
          <w:rFonts w:ascii="Times New Roman" w:hAnsi="Times New Roman"/>
          <w:b/>
          <w:bCs/>
          <w:u w:val="single"/>
          <w:lang w:eastAsia="ru-RU"/>
        </w:rPr>
        <w:t xml:space="preserve">ТЕХНОЛОГИЧЕСКАЯ КАРТА УРОКА. ИСТОРИЯ ДРЕВНЕГО МИРА. 5 КЛАСС. ТЕМА «ДРЕВНЕВАВИЛОНСКИЙ ЦАРЬ ХАММУРАПИ </w:t>
      </w:r>
    </w:p>
    <w:p w:rsidR="000D7AF3" w:rsidRPr="00B55709" w:rsidRDefault="00CD0E2C" w:rsidP="00AD43C8">
      <w:pPr>
        <w:shd w:val="clear" w:color="auto" w:fill="FFFFFF"/>
        <w:tabs>
          <w:tab w:val="left" w:pos="4962"/>
        </w:tabs>
        <w:spacing w:after="0" w:line="0" w:lineRule="atLeast"/>
        <w:jc w:val="center"/>
        <w:rPr>
          <w:rFonts w:ascii="Times New Roman" w:hAnsi="Times New Roman"/>
          <w:b/>
          <w:bCs/>
          <w:u w:val="single"/>
          <w:lang w:eastAsia="ru-RU"/>
        </w:rPr>
      </w:pPr>
      <w:r w:rsidRPr="00B55709">
        <w:rPr>
          <w:rFonts w:ascii="Times New Roman" w:hAnsi="Times New Roman"/>
          <w:b/>
          <w:bCs/>
          <w:u w:val="single"/>
          <w:lang w:eastAsia="ru-RU"/>
        </w:rPr>
        <w:t>И ЕГО ЗАКОНЫ» (П. 14)</w:t>
      </w:r>
    </w:p>
    <w:p w:rsidR="00CD0E2C" w:rsidRPr="00B55709" w:rsidRDefault="00CD0E2C" w:rsidP="00AD43C8">
      <w:pPr>
        <w:shd w:val="clear" w:color="auto" w:fill="FFFFFF"/>
        <w:tabs>
          <w:tab w:val="left" w:pos="4962"/>
        </w:tabs>
        <w:spacing w:after="0" w:line="0" w:lineRule="atLeast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tbl>
      <w:tblPr>
        <w:tblStyle w:val="ac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4"/>
        <w:gridCol w:w="1950"/>
        <w:gridCol w:w="2109"/>
        <w:gridCol w:w="4974"/>
        <w:gridCol w:w="4963"/>
        <w:gridCol w:w="81"/>
      </w:tblGrid>
      <w:tr w:rsidR="00CD0E2C" w:rsidRPr="00B55709" w:rsidTr="006727AB">
        <w:trPr>
          <w:gridAfter w:val="1"/>
          <w:wAfter w:w="87" w:type="dxa"/>
        </w:trPr>
        <w:tc>
          <w:tcPr>
            <w:tcW w:w="5204" w:type="dxa"/>
            <w:gridSpan w:val="3"/>
          </w:tcPr>
          <w:p w:rsidR="00CD0E2C" w:rsidRPr="00B55709" w:rsidRDefault="00B55709" w:rsidP="00B55709">
            <w:pPr>
              <w:shd w:val="clear" w:color="auto" w:fill="FFFFFF"/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Разработчик: 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Македонова Вероника Валентиновна, </w:t>
            </w:r>
          </w:p>
          <w:p w:rsidR="00B55709" w:rsidRPr="00B55709" w:rsidRDefault="00B55709" w:rsidP="00B55709">
            <w:pPr>
              <w:shd w:val="clear" w:color="auto" w:fill="FFFFFF"/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>учитель истории</w:t>
            </w: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МБОУ «СОШ № 38» г. Чебоксары, каб.401 </w:t>
            </w:r>
          </w:p>
        </w:tc>
        <w:tc>
          <w:tcPr>
            <w:tcW w:w="5205" w:type="dxa"/>
          </w:tcPr>
          <w:p w:rsidR="00B55709" w:rsidRPr="00B55709" w:rsidRDefault="00B55709" w:rsidP="00B55709">
            <w:pPr>
              <w:shd w:val="clear" w:color="auto" w:fill="FFFFFF"/>
              <w:tabs>
                <w:tab w:val="left" w:pos="4962"/>
              </w:tabs>
              <w:spacing w:after="0" w:line="0" w:lineRule="atLeast"/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 xml:space="preserve">Участники: </w:t>
            </w:r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 xml:space="preserve">5 команд по уровням </w:t>
            </w:r>
            <w:proofErr w:type="gramStart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А(</w:t>
            </w:r>
            <w:proofErr w:type="gramEnd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«Авилумы», «Мушкенумы»), В («Редумы», «Баирумы»</w:t>
            </w:r>
            <w:r>
              <w:rPr>
                <w:bCs/>
                <w:sz w:val="22"/>
                <w:szCs w:val="22"/>
                <w:u w:val="single"/>
                <w:lang w:eastAsia="ru-RU"/>
              </w:rPr>
              <w:t>),</w:t>
            </w:r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 xml:space="preserve"> С («Тамкары»)</w:t>
            </w:r>
          </w:p>
        </w:tc>
        <w:tc>
          <w:tcPr>
            <w:tcW w:w="5205" w:type="dxa"/>
          </w:tcPr>
          <w:p w:rsidR="00CD0E2C" w:rsidRPr="00B55709" w:rsidRDefault="00CD0E2C" w:rsidP="00CD0E2C">
            <w:pPr>
              <w:shd w:val="clear" w:color="auto" w:fill="FFFFFF"/>
              <w:spacing w:after="0" w:line="0" w:lineRule="atLeast"/>
              <w:rPr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Тип урока: </w:t>
            </w:r>
            <w:r w:rsidRPr="00B55709">
              <w:rPr>
                <w:bCs/>
                <w:sz w:val="22"/>
                <w:szCs w:val="22"/>
                <w:lang w:eastAsia="ru-RU"/>
              </w:rPr>
              <w:t>урок освоение новых знаний</w:t>
            </w:r>
            <w:r w:rsidRPr="00B55709">
              <w:rPr>
                <w:sz w:val="22"/>
                <w:szCs w:val="22"/>
                <w:lang w:eastAsia="ru-RU"/>
              </w:rPr>
              <w:t xml:space="preserve"> с элементами деловой игры и эвристической беседы.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</w:tcPr>
          <w:p w:rsidR="00195DE0" w:rsidRPr="00B55709" w:rsidRDefault="006C46D8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Цель:</w:t>
            </w:r>
          </w:p>
        </w:tc>
        <w:tc>
          <w:tcPr>
            <w:tcW w:w="14317" w:type="dxa"/>
            <w:gridSpan w:val="5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</w:rPr>
              <w:t>создать условия для формирования представлений о законах царя Хаммурапи, первых законах в истории Древнего мира.</w:t>
            </w:r>
          </w:p>
        </w:tc>
      </w:tr>
      <w:tr w:rsidR="00090063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Merge w:val="restart"/>
          </w:tcPr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  <w:p w:rsidR="00090063" w:rsidRPr="00B55709" w:rsidRDefault="00090063" w:rsidP="00AD43C8">
            <w:pPr>
              <w:spacing w:after="0" w:line="0" w:lineRule="atLeas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Предметные</w:t>
            </w:r>
          </w:p>
          <w:p w:rsidR="00090063" w:rsidRPr="00B55709" w:rsidRDefault="000900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090063" w:rsidRPr="00B55709" w:rsidRDefault="00090063" w:rsidP="003C4A2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</w:rPr>
              <w:t>закрепление и расширение полученных знаний о государствах Междуречья, законах царя Хаммурапи, ввести по</w:t>
            </w:r>
            <w:r w:rsidR="00B55709">
              <w:rPr>
                <w:sz w:val="22"/>
                <w:szCs w:val="22"/>
              </w:rPr>
              <w:t>нятия: закон, аренда, ростовщик;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формирование представлений о Вавилонском царстве, законотворческой деятельности царя Хаммурапи, роли законов в Вавилонском царстве;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развитие умений анализировать исторические факты, способность выявлять причины и последствия создания свод</w:t>
            </w:r>
            <w:r w:rsidR="00B55709">
              <w:rPr>
                <w:sz w:val="22"/>
                <w:szCs w:val="22"/>
                <w:lang w:eastAsia="ru-RU"/>
              </w:rPr>
              <w:t>а законов в древнем государстве;</w:t>
            </w:r>
          </w:p>
          <w:p w:rsidR="00B55709" w:rsidRDefault="00B55709" w:rsidP="00B5570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выявление особенностей законов и их социальной направленности;</w:t>
            </w:r>
          </w:p>
          <w:p w:rsidR="00090063" w:rsidRPr="00B55709" w:rsidRDefault="00090063" w:rsidP="00B55709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</w:rPr>
              <w:t>у</w:t>
            </w:r>
            <w:r w:rsidR="00B55709">
              <w:rPr>
                <w:sz w:val="22"/>
                <w:szCs w:val="22"/>
              </w:rPr>
              <w:t>становление содержание понятий «</w:t>
            </w:r>
            <w:r w:rsidRPr="00B55709">
              <w:rPr>
                <w:sz w:val="22"/>
                <w:szCs w:val="22"/>
              </w:rPr>
              <w:t xml:space="preserve">социальная </w:t>
            </w:r>
            <w:r w:rsidR="00CD0E2C" w:rsidRPr="00B55709">
              <w:rPr>
                <w:sz w:val="22"/>
                <w:szCs w:val="22"/>
              </w:rPr>
              <w:t>норма</w:t>
            </w:r>
            <w:r w:rsidR="00B55709">
              <w:rPr>
                <w:sz w:val="22"/>
                <w:szCs w:val="22"/>
              </w:rPr>
              <w:t>»</w:t>
            </w:r>
            <w:r w:rsidR="00CD0E2C" w:rsidRPr="00B55709">
              <w:rPr>
                <w:sz w:val="22"/>
                <w:szCs w:val="22"/>
              </w:rPr>
              <w:t xml:space="preserve">, </w:t>
            </w:r>
            <w:r w:rsidR="00B55709">
              <w:rPr>
                <w:sz w:val="22"/>
                <w:szCs w:val="22"/>
              </w:rPr>
              <w:t>«</w:t>
            </w:r>
            <w:r w:rsidR="00CD0E2C" w:rsidRPr="00B55709">
              <w:rPr>
                <w:sz w:val="22"/>
                <w:szCs w:val="22"/>
              </w:rPr>
              <w:t>закон</w:t>
            </w:r>
            <w:r w:rsidR="00B55709">
              <w:rPr>
                <w:sz w:val="22"/>
                <w:szCs w:val="22"/>
              </w:rPr>
              <w:t>»</w:t>
            </w:r>
            <w:r w:rsidR="00CD0E2C" w:rsidRPr="00B55709">
              <w:rPr>
                <w:sz w:val="22"/>
                <w:szCs w:val="22"/>
              </w:rPr>
              <w:t xml:space="preserve">, </w:t>
            </w:r>
            <w:r w:rsidR="00B55709">
              <w:rPr>
                <w:sz w:val="22"/>
                <w:szCs w:val="22"/>
              </w:rPr>
              <w:t>«</w:t>
            </w:r>
            <w:r w:rsidR="00CD0E2C" w:rsidRPr="00B55709">
              <w:rPr>
                <w:sz w:val="22"/>
                <w:szCs w:val="22"/>
              </w:rPr>
              <w:t>аренда</w:t>
            </w:r>
            <w:r w:rsidR="00B55709">
              <w:rPr>
                <w:sz w:val="22"/>
                <w:szCs w:val="22"/>
              </w:rPr>
              <w:t>»</w:t>
            </w:r>
            <w:r w:rsidR="00CD0E2C" w:rsidRPr="00B55709">
              <w:rPr>
                <w:sz w:val="22"/>
                <w:szCs w:val="22"/>
              </w:rPr>
              <w:t xml:space="preserve">, </w:t>
            </w:r>
            <w:r w:rsidR="00B55709">
              <w:rPr>
                <w:sz w:val="22"/>
                <w:szCs w:val="22"/>
              </w:rPr>
              <w:t>«</w:t>
            </w:r>
            <w:r w:rsidR="00CD0E2C" w:rsidRPr="00B55709">
              <w:rPr>
                <w:sz w:val="22"/>
                <w:szCs w:val="22"/>
              </w:rPr>
              <w:t>ростовщик</w:t>
            </w:r>
            <w:r w:rsidR="00B55709">
              <w:rPr>
                <w:sz w:val="22"/>
                <w:szCs w:val="22"/>
              </w:rPr>
              <w:t>».</w:t>
            </w:r>
          </w:p>
        </w:tc>
      </w:tr>
      <w:tr w:rsidR="00090063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Merge/>
          </w:tcPr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Метапредметные </w:t>
            </w:r>
          </w:p>
        </w:tc>
        <w:tc>
          <w:tcPr>
            <w:tcW w:w="12758" w:type="dxa"/>
            <w:gridSpan w:val="4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Познавательные: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 xml:space="preserve">формирование способности решать проблемные, творческие задачи, анализировать и обобщать информацию, извлекать знания в новой учебной ситуации; 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2"/>
              </w:numPr>
              <w:spacing w:after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</w:rPr>
              <w:t xml:space="preserve">развитие </w:t>
            </w:r>
            <w:r w:rsidR="00B55709">
              <w:rPr>
                <w:sz w:val="22"/>
                <w:szCs w:val="22"/>
              </w:rPr>
              <w:t>умения</w:t>
            </w:r>
            <w:r w:rsidRPr="00B55709">
              <w:rPr>
                <w:sz w:val="22"/>
                <w:szCs w:val="22"/>
              </w:rPr>
              <w:t xml:space="preserve"> </w:t>
            </w:r>
            <w:r w:rsidR="00B55709">
              <w:rPr>
                <w:sz w:val="22"/>
                <w:szCs w:val="22"/>
              </w:rPr>
              <w:t>исследовать</w:t>
            </w:r>
            <w:r w:rsidRPr="00B55709">
              <w:rPr>
                <w:sz w:val="22"/>
                <w:szCs w:val="22"/>
              </w:rPr>
              <w:t xml:space="preserve"> </w:t>
            </w:r>
            <w:r w:rsidR="00B55709">
              <w:rPr>
                <w:sz w:val="22"/>
                <w:szCs w:val="22"/>
              </w:rPr>
              <w:t xml:space="preserve">исторические источники </w:t>
            </w:r>
            <w:r w:rsidRPr="00B55709">
              <w:rPr>
                <w:sz w:val="22"/>
                <w:szCs w:val="22"/>
              </w:rPr>
              <w:t>через изучение карты, информацию (тексты, источники);</w:t>
            </w:r>
          </w:p>
          <w:p w:rsidR="00090063" w:rsidRPr="00B55709" w:rsidRDefault="00090063" w:rsidP="00B55709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примен</w:t>
            </w:r>
            <w:r w:rsidR="00B55709">
              <w:rPr>
                <w:sz w:val="22"/>
                <w:szCs w:val="22"/>
                <w:lang w:eastAsia="ru-RU"/>
              </w:rPr>
              <w:t xml:space="preserve">ение теоретических </w:t>
            </w:r>
            <w:r w:rsidRPr="00B55709">
              <w:rPr>
                <w:sz w:val="22"/>
                <w:szCs w:val="22"/>
                <w:lang w:eastAsia="ru-RU"/>
              </w:rPr>
              <w:t xml:space="preserve">знаний </w:t>
            </w:r>
            <w:r w:rsidR="00B55709">
              <w:rPr>
                <w:sz w:val="22"/>
                <w:szCs w:val="22"/>
                <w:lang w:eastAsia="ru-RU"/>
              </w:rPr>
              <w:t xml:space="preserve">при решении практических и ситуационных </w:t>
            </w:r>
            <w:r w:rsidR="00CD0E2C" w:rsidRPr="00B55709">
              <w:rPr>
                <w:sz w:val="22"/>
                <w:szCs w:val="22"/>
                <w:lang w:eastAsia="ru-RU"/>
              </w:rPr>
              <w:t>задач.</w:t>
            </w:r>
          </w:p>
        </w:tc>
      </w:tr>
      <w:tr w:rsidR="00090063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vMerge/>
          </w:tcPr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Регулятивные: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формирование умения организовывать работу с различными видами и источниками информации.</w:t>
            </w:r>
          </w:p>
        </w:tc>
      </w:tr>
      <w:tr w:rsidR="00090063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384" w:type="dxa"/>
            <w:vMerge/>
          </w:tcPr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Коммуникативные:</w:t>
            </w:r>
          </w:p>
          <w:p w:rsidR="00090063" w:rsidRPr="00B55709" w:rsidRDefault="00090063" w:rsidP="003C4A2B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развитие навыков командной работы, поиск</w:t>
            </w:r>
            <w:r w:rsidR="00B55709">
              <w:rPr>
                <w:sz w:val="22"/>
                <w:szCs w:val="22"/>
                <w:lang w:eastAsia="ru-RU"/>
              </w:rPr>
              <w:t>а</w:t>
            </w:r>
            <w:r w:rsidRPr="00B55709">
              <w:rPr>
                <w:sz w:val="22"/>
                <w:szCs w:val="22"/>
                <w:lang w:eastAsia="ru-RU"/>
              </w:rPr>
              <w:t xml:space="preserve"> верного ответа при наличии собственного мнения и уважение точки зрения окружающих; конструктивной критики и умения убеждать окружающих. </w:t>
            </w:r>
          </w:p>
        </w:tc>
      </w:tr>
      <w:tr w:rsidR="00090063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384" w:type="dxa"/>
            <w:vMerge/>
          </w:tcPr>
          <w:p w:rsidR="00090063" w:rsidRPr="00B55709" w:rsidRDefault="00090063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090063" w:rsidRPr="00B55709" w:rsidRDefault="00090063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Личностные:</w:t>
            </w:r>
          </w:p>
        </w:tc>
        <w:tc>
          <w:tcPr>
            <w:tcW w:w="12758" w:type="dxa"/>
            <w:gridSpan w:val="4"/>
          </w:tcPr>
          <w:p w:rsidR="00090063" w:rsidRPr="00B55709" w:rsidRDefault="00090063" w:rsidP="00B55709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 xml:space="preserve">воспитание чувства уважения к историческому прошлому древних цивилизаций и </w:t>
            </w:r>
            <w:r w:rsidR="00B55709">
              <w:rPr>
                <w:sz w:val="22"/>
                <w:szCs w:val="22"/>
              </w:rPr>
              <w:t>сознательного исполнения закона</w:t>
            </w:r>
            <w:r w:rsidRPr="00B55709">
              <w:rPr>
                <w:sz w:val="22"/>
                <w:szCs w:val="22"/>
              </w:rPr>
              <w:t>, понимание ценности человеческой личности, сочувствие к участи рабов и бедняков.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384" w:type="dxa"/>
            <w:vMerge w:val="restart"/>
          </w:tcPr>
          <w:p w:rsidR="00195DE0" w:rsidRPr="00B55709" w:rsidRDefault="006C46D8" w:rsidP="00AD43C8">
            <w:pPr>
              <w:shd w:val="clear" w:color="auto" w:fill="FFFFFF"/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 xml:space="preserve">Планируемые  результаты </w:t>
            </w:r>
          </w:p>
          <w:p w:rsidR="00195DE0" w:rsidRPr="00B55709" w:rsidRDefault="00195DE0" w:rsidP="00AD43C8">
            <w:pPr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Предметные:</w:t>
            </w:r>
          </w:p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195DE0" w:rsidRPr="00B55709" w:rsidRDefault="00195DE0" w:rsidP="003C4A2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</w:rPr>
              <w:t>закрепить и расширить знания о государствах Междуречья, законах царя Хаммурапи, содержание понятий закон, аренда, ростовщик;</w:t>
            </w:r>
          </w:p>
          <w:p w:rsidR="00195DE0" w:rsidRDefault="00195DE0" w:rsidP="003C4A2B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сформировать представления о Вавилонском царстве, законотворческой деятельности царя Хаммурапи,  роли законов в Вавилонском царстве;</w:t>
            </w:r>
          </w:p>
          <w:p w:rsidR="00B55709" w:rsidRPr="00B55709" w:rsidRDefault="00B55709" w:rsidP="00B55709">
            <w:pPr>
              <w:pStyle w:val="a7"/>
              <w:numPr>
                <w:ilvl w:val="0"/>
                <w:numId w:val="2"/>
              </w:numPr>
              <w:spacing w:after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развить</w:t>
            </w:r>
            <w:r w:rsidRPr="00B557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 w:rsidRPr="00B557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исследовать</w:t>
            </w:r>
            <w:r w:rsidRPr="00B557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исторические источники </w:t>
            </w:r>
            <w:r w:rsidRPr="00B55709">
              <w:rPr>
                <w:sz w:val="22"/>
                <w:szCs w:val="22"/>
              </w:rPr>
              <w:t>через изучение карты, информацию (тексты, источники);</w:t>
            </w:r>
          </w:p>
          <w:p w:rsidR="00B55709" w:rsidRPr="00B55709" w:rsidRDefault="00B55709" w:rsidP="00B55709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использовать  теоретические знания</w:t>
            </w:r>
            <w:r w:rsidRPr="00B5570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при решении практических и ситуационных задач;</w:t>
            </w:r>
          </w:p>
          <w:p w:rsidR="00195DE0" w:rsidRPr="00B55709" w:rsidRDefault="00B55709" w:rsidP="00B5570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содержание понятий «</w:t>
            </w:r>
            <w:r w:rsidR="00195DE0" w:rsidRPr="00B55709">
              <w:rPr>
                <w:sz w:val="22"/>
                <w:szCs w:val="22"/>
              </w:rPr>
              <w:t>социальная норма</w:t>
            </w:r>
            <w:r>
              <w:rPr>
                <w:sz w:val="22"/>
                <w:szCs w:val="22"/>
              </w:rPr>
              <w:t>»</w:t>
            </w:r>
            <w:r w:rsidR="00195DE0" w:rsidRPr="00B557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195DE0" w:rsidRPr="00B5570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»</w:t>
            </w:r>
            <w:r w:rsidR="00195DE0" w:rsidRPr="00B557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="00195DE0" w:rsidRPr="00B55709">
              <w:rPr>
                <w:sz w:val="22"/>
                <w:szCs w:val="22"/>
              </w:rPr>
              <w:t>аренда</w:t>
            </w:r>
            <w:r>
              <w:rPr>
                <w:sz w:val="22"/>
                <w:szCs w:val="22"/>
              </w:rPr>
              <w:t>»</w:t>
            </w:r>
            <w:r w:rsidR="00195DE0" w:rsidRPr="00B557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195DE0" w:rsidRPr="00B55709">
              <w:rPr>
                <w:sz w:val="22"/>
                <w:szCs w:val="22"/>
              </w:rPr>
              <w:t>ростовщик</w:t>
            </w:r>
            <w:r>
              <w:rPr>
                <w:sz w:val="22"/>
                <w:szCs w:val="22"/>
              </w:rPr>
              <w:t>»</w:t>
            </w:r>
            <w:r w:rsidR="00195DE0" w:rsidRPr="00B55709">
              <w:rPr>
                <w:sz w:val="22"/>
                <w:szCs w:val="22"/>
              </w:rPr>
              <w:t>.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384" w:type="dxa"/>
            <w:vMerge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Метапредметные  </w:t>
            </w:r>
          </w:p>
        </w:tc>
        <w:tc>
          <w:tcPr>
            <w:tcW w:w="12758" w:type="dxa"/>
            <w:gridSpan w:val="4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Познавательные:</w:t>
            </w:r>
          </w:p>
          <w:p w:rsidR="00195DE0" w:rsidRPr="00B55709" w:rsidRDefault="00195DE0" w:rsidP="003C4A2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 xml:space="preserve">сформировать способность решать проблемные, творческие задачи, анализировать и обобщать информацию,  извлекать знания в новой учебной ситуации; </w:t>
            </w:r>
          </w:p>
          <w:p w:rsidR="00B55709" w:rsidRDefault="00195DE0" w:rsidP="00B55709">
            <w:pPr>
              <w:pStyle w:val="a7"/>
              <w:numPr>
                <w:ilvl w:val="0"/>
                <w:numId w:val="4"/>
              </w:numPr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</w:rPr>
              <w:t>развить умение и</w:t>
            </w:r>
            <w:r w:rsidR="00B55709">
              <w:rPr>
                <w:sz w:val="22"/>
                <w:szCs w:val="22"/>
              </w:rPr>
              <w:t xml:space="preserve"> способности анализа и синтеза;</w:t>
            </w:r>
          </w:p>
          <w:p w:rsidR="00195DE0" w:rsidRPr="00B55709" w:rsidRDefault="00195DE0" w:rsidP="00B55709">
            <w:pPr>
              <w:pStyle w:val="a7"/>
              <w:numPr>
                <w:ilvl w:val="0"/>
                <w:numId w:val="4"/>
              </w:numPr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применить знани</w:t>
            </w:r>
            <w:r w:rsidR="00B55709">
              <w:rPr>
                <w:sz w:val="22"/>
                <w:szCs w:val="22"/>
                <w:lang w:eastAsia="ru-RU"/>
              </w:rPr>
              <w:t xml:space="preserve">я в новой </w:t>
            </w:r>
            <w:proofErr w:type="spellStart"/>
            <w:r w:rsidR="00B55709">
              <w:rPr>
                <w:sz w:val="22"/>
                <w:szCs w:val="22"/>
                <w:lang w:eastAsia="ru-RU"/>
              </w:rPr>
              <w:t>учебно</w:t>
            </w:r>
            <w:proofErr w:type="spellEnd"/>
            <w:r w:rsidR="00B55709">
              <w:rPr>
                <w:sz w:val="22"/>
                <w:szCs w:val="22"/>
                <w:lang w:eastAsia="ru-RU"/>
              </w:rPr>
              <w:t xml:space="preserve"> – практической</w:t>
            </w:r>
            <w:r w:rsidRPr="00B55709">
              <w:rPr>
                <w:sz w:val="22"/>
                <w:szCs w:val="22"/>
                <w:lang w:eastAsia="ru-RU"/>
              </w:rPr>
              <w:t xml:space="preserve"> ситуации.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384" w:type="dxa"/>
            <w:vMerge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090063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Регулятивные:</w:t>
            </w:r>
            <w:r w:rsidR="00090063" w:rsidRPr="00B55709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195DE0" w:rsidRPr="00B55709" w:rsidRDefault="00195DE0" w:rsidP="003C4A2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u w:val="single"/>
                <w:lang w:eastAsia="ru-RU"/>
              </w:rPr>
              <w:t xml:space="preserve">сформировать </w:t>
            </w:r>
            <w:r w:rsidRPr="00B55709">
              <w:rPr>
                <w:sz w:val="22"/>
                <w:szCs w:val="22"/>
                <w:lang w:eastAsia="ru-RU"/>
              </w:rPr>
              <w:t>умение организовывать работу с различными видами и источниками информации.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384" w:type="dxa"/>
            <w:vMerge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Коммуникативные:</w:t>
            </w:r>
          </w:p>
          <w:p w:rsidR="00195DE0" w:rsidRPr="00B55709" w:rsidRDefault="00195DE0" w:rsidP="003C4A2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sz w:val="22"/>
                <w:szCs w:val="22"/>
                <w:lang w:eastAsia="ru-RU"/>
              </w:rPr>
              <w:t>развитие коммуникативных способностей, навыков командной работы, поиск верного ответа при наличии собственного мнения и уважение точки зрения окр</w:t>
            </w:r>
            <w:r w:rsidR="00AD43C8" w:rsidRPr="00B55709">
              <w:rPr>
                <w:sz w:val="22"/>
                <w:szCs w:val="22"/>
                <w:lang w:eastAsia="ru-RU"/>
              </w:rPr>
              <w:t>ужающих; конструктивной критики</w:t>
            </w:r>
            <w:r w:rsidRPr="00B55709">
              <w:rPr>
                <w:sz w:val="22"/>
                <w:szCs w:val="22"/>
                <w:lang w:eastAsia="ru-RU"/>
              </w:rPr>
              <w:t xml:space="preserve"> и умения убеждать окружающих. </w:t>
            </w:r>
          </w:p>
        </w:tc>
      </w:tr>
      <w:tr w:rsidR="00195DE0" w:rsidRPr="00B55709" w:rsidTr="009B3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384" w:type="dxa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95DE0" w:rsidRPr="00B55709" w:rsidRDefault="00195DE0" w:rsidP="00AD43C8">
            <w:pPr>
              <w:shd w:val="clear" w:color="auto" w:fill="FFFFFF"/>
              <w:spacing w:after="0" w:line="0" w:lineRule="atLeast"/>
              <w:rPr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Личностные:</w:t>
            </w:r>
          </w:p>
          <w:p w:rsidR="00195DE0" w:rsidRPr="00B55709" w:rsidRDefault="00195DE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8" w:type="dxa"/>
            <w:gridSpan w:val="4"/>
          </w:tcPr>
          <w:p w:rsidR="00195DE0" w:rsidRPr="00B55709" w:rsidRDefault="00195DE0" w:rsidP="003C4A2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  <w:u w:val="single"/>
                <w:lang w:eastAsia="ru-RU"/>
              </w:rPr>
              <w:t>в</w:t>
            </w:r>
            <w:r w:rsidRPr="00B55709">
              <w:rPr>
                <w:sz w:val="22"/>
                <w:szCs w:val="22"/>
                <w:lang w:eastAsia="ru-RU"/>
              </w:rPr>
              <w:t xml:space="preserve">оспитать чувство уважения к историческому прошлому древних цивилизаций и </w:t>
            </w:r>
            <w:r w:rsidRPr="00B55709">
              <w:rPr>
                <w:sz w:val="22"/>
                <w:szCs w:val="22"/>
              </w:rPr>
              <w:t>уважения к закону, понимание ценности человеческой личности, сочувствие к участи рабов и бедняков.</w:t>
            </w:r>
          </w:p>
        </w:tc>
      </w:tr>
    </w:tbl>
    <w:p w:rsidR="00195DE0" w:rsidRPr="00B55709" w:rsidRDefault="00195DE0" w:rsidP="00AD43C8">
      <w:pPr>
        <w:shd w:val="clear" w:color="auto" w:fill="FFFFFF"/>
        <w:tabs>
          <w:tab w:val="left" w:pos="4962"/>
        </w:tabs>
        <w:spacing w:after="0" w:line="0" w:lineRule="atLeast"/>
        <w:jc w:val="both"/>
        <w:rPr>
          <w:rFonts w:ascii="Times New Roman" w:hAnsi="Times New Roman"/>
          <w:bCs/>
          <w:lang w:eastAsia="ru-RU"/>
        </w:rPr>
      </w:pPr>
    </w:p>
    <w:p w:rsidR="009B5173" w:rsidRPr="00B55709" w:rsidRDefault="009B5173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bCs/>
          <w:lang w:eastAsia="ru-RU"/>
        </w:rPr>
      </w:pPr>
      <w:r w:rsidRPr="00B55709">
        <w:rPr>
          <w:rFonts w:ascii="Times New Roman" w:hAnsi="Times New Roman"/>
          <w:b/>
          <w:bCs/>
          <w:lang w:eastAsia="ru-RU"/>
        </w:rPr>
        <w:t xml:space="preserve">Технологии и методы: </w:t>
      </w:r>
      <w:r w:rsidRPr="00B55709">
        <w:rPr>
          <w:rFonts w:ascii="Times New Roman" w:hAnsi="Times New Roman"/>
          <w:bCs/>
          <w:lang w:eastAsia="ru-RU"/>
        </w:rPr>
        <w:t>интерактивные, исследовательские, п</w:t>
      </w:r>
      <w:r w:rsidRPr="00B55709">
        <w:rPr>
          <w:rFonts w:ascii="Times New Roman" w:hAnsi="Times New Roman"/>
          <w:lang w:eastAsia="ru-RU"/>
        </w:rPr>
        <w:t>роблемные, наглядно - иллюстративные, словесно – описательные, ИКТ.</w:t>
      </w:r>
    </w:p>
    <w:p w:rsidR="009B5173" w:rsidRPr="00B55709" w:rsidRDefault="009B5173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B55709">
        <w:rPr>
          <w:rFonts w:ascii="Times New Roman" w:hAnsi="Times New Roman"/>
          <w:b/>
          <w:bCs/>
          <w:lang w:eastAsia="ru-RU"/>
        </w:rPr>
        <w:t xml:space="preserve">Глоссарий: </w:t>
      </w:r>
      <w:r w:rsidRPr="00B55709">
        <w:rPr>
          <w:rFonts w:ascii="Times New Roman" w:hAnsi="Times New Roman"/>
          <w:lang w:eastAsia="ru-RU"/>
        </w:rPr>
        <w:t>Вавилон,</w:t>
      </w:r>
      <w:r w:rsidRPr="00B55709">
        <w:rPr>
          <w:rFonts w:ascii="Times New Roman" w:hAnsi="Times New Roman"/>
          <w:b/>
          <w:lang w:eastAsia="ru-RU"/>
        </w:rPr>
        <w:t xml:space="preserve"> </w:t>
      </w:r>
      <w:r w:rsidRPr="00B55709">
        <w:rPr>
          <w:rFonts w:ascii="Times New Roman" w:hAnsi="Times New Roman"/>
          <w:lang w:eastAsia="ru-RU"/>
        </w:rPr>
        <w:t>города Двуречья, законы Хаммурапи, свободные люди, рабы; закон, государство, социальные нормы, право собственности, аренда, ростовщик.</w:t>
      </w:r>
    </w:p>
    <w:p w:rsidR="009B5173" w:rsidRPr="00B55709" w:rsidRDefault="009B5173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B55709">
        <w:rPr>
          <w:rFonts w:ascii="Times New Roman" w:hAnsi="Times New Roman"/>
          <w:b/>
          <w:bCs/>
          <w:lang w:eastAsia="ru-RU"/>
        </w:rPr>
        <w:t xml:space="preserve">Формы организации обучения: </w:t>
      </w:r>
      <w:r w:rsidRPr="00B55709">
        <w:rPr>
          <w:rFonts w:ascii="Times New Roman" w:hAnsi="Times New Roman"/>
          <w:lang w:eastAsia="ru-RU"/>
        </w:rPr>
        <w:t xml:space="preserve">фронтальные; групповые; </w:t>
      </w:r>
      <w:proofErr w:type="gramStart"/>
      <w:r w:rsidRPr="00B55709">
        <w:rPr>
          <w:rFonts w:ascii="Times New Roman" w:hAnsi="Times New Roman"/>
          <w:lang w:eastAsia="ru-RU"/>
        </w:rPr>
        <w:t>лабораторная</w:t>
      </w:r>
      <w:proofErr w:type="gramEnd"/>
      <w:r w:rsidRPr="00B55709">
        <w:rPr>
          <w:rFonts w:ascii="Times New Roman" w:hAnsi="Times New Roman"/>
          <w:lang w:eastAsia="ru-RU"/>
        </w:rPr>
        <w:t xml:space="preserve"> работа.</w:t>
      </w:r>
    </w:p>
    <w:p w:rsidR="00B55709" w:rsidRDefault="009B5173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proofErr w:type="gramStart"/>
      <w:r w:rsidRPr="00B55709">
        <w:rPr>
          <w:rFonts w:ascii="Times New Roman" w:hAnsi="Times New Roman"/>
          <w:b/>
          <w:bCs/>
        </w:rPr>
        <w:t xml:space="preserve">Оборудование: </w:t>
      </w:r>
      <w:r w:rsidRPr="00B55709">
        <w:rPr>
          <w:rFonts w:ascii="Times New Roman" w:hAnsi="Times New Roman"/>
        </w:rPr>
        <w:t>компьютер, мультимедийный проектор, карта «Древнейшие государства Месопотамии»; карточки с заданиями (вопросы, ребус, кроссворды, лента времени; тесты); тексты со статьями законов; иллюстрации</w:t>
      </w:r>
      <w:r w:rsidR="00B55709">
        <w:rPr>
          <w:rFonts w:ascii="Times New Roman" w:hAnsi="Times New Roman"/>
        </w:rPr>
        <w:t>.</w:t>
      </w:r>
      <w:proofErr w:type="gramEnd"/>
    </w:p>
    <w:p w:rsidR="00B55709" w:rsidRDefault="00B55709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2307"/>
        <w:gridCol w:w="2093"/>
        <w:gridCol w:w="7495"/>
        <w:gridCol w:w="3719"/>
      </w:tblGrid>
      <w:tr w:rsidR="00195DE0" w:rsidRPr="00B55709" w:rsidTr="006727AB">
        <w:tc>
          <w:tcPr>
            <w:tcW w:w="2307" w:type="dxa"/>
            <w:vMerge w:val="restart"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Этап </w:t>
            </w:r>
          </w:p>
        </w:tc>
        <w:tc>
          <w:tcPr>
            <w:tcW w:w="2093" w:type="dxa"/>
            <w:vMerge w:val="restart"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Виды, формы, методы, приемы </w:t>
            </w:r>
          </w:p>
        </w:tc>
        <w:tc>
          <w:tcPr>
            <w:tcW w:w="11214" w:type="dxa"/>
            <w:gridSpan w:val="2"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Содержание педагогического взаимодействия </w:t>
            </w:r>
          </w:p>
        </w:tc>
      </w:tr>
      <w:tr w:rsidR="00195DE0" w:rsidRPr="00B55709" w:rsidTr="006727AB">
        <w:tc>
          <w:tcPr>
            <w:tcW w:w="2307" w:type="dxa"/>
            <w:vMerge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  <w:vMerge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95" w:type="dxa"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Деятельность учителя </w:t>
            </w:r>
          </w:p>
        </w:tc>
        <w:tc>
          <w:tcPr>
            <w:tcW w:w="3719" w:type="dxa"/>
          </w:tcPr>
          <w:p w:rsidR="00195DE0" w:rsidRPr="00B55709" w:rsidRDefault="00195DE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Деятельность обучающихся </w:t>
            </w:r>
          </w:p>
        </w:tc>
      </w:tr>
      <w:tr w:rsidR="003C4A2B" w:rsidRPr="00B55709" w:rsidTr="006727AB">
        <w:trPr>
          <w:trHeight w:val="1499"/>
        </w:trPr>
        <w:tc>
          <w:tcPr>
            <w:tcW w:w="2307" w:type="dxa"/>
            <w:vMerge w:val="restart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1.Организационный. </w:t>
            </w:r>
          </w:p>
        </w:tc>
        <w:tc>
          <w:tcPr>
            <w:tcW w:w="2093" w:type="dxa"/>
          </w:tcPr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sz w:val="22"/>
                <w:szCs w:val="22"/>
                <w:u w:val="single"/>
                <w:lang w:eastAsia="ru-RU"/>
              </w:rPr>
              <w:t>Приветствие. Рассадка. Настрой.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Приветствует учеников, помогает им настроиться на доброжелательную и продуктивную атмосферу урока.</w:t>
            </w:r>
          </w:p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>-Здравствуйте! Рада Вас видеть на нашем уроке. Выясним вашу готовность и проверим организацию вашего рабочего места. Садитесь.</w:t>
            </w:r>
          </w:p>
          <w:p w:rsidR="003C4A2B" w:rsidRPr="00B55709" w:rsidRDefault="003C4A2B" w:rsidP="00AD43C8">
            <w:pPr>
              <w:shd w:val="clear" w:color="auto" w:fill="FFFFFF"/>
              <w:spacing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>-На уроке мы будем использовать учебники, видеоролик, наглядные материалы.</w:t>
            </w:r>
          </w:p>
        </w:tc>
        <w:tc>
          <w:tcPr>
            <w:tcW w:w="3719" w:type="dxa"/>
          </w:tcPr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Приветствуют учителя. Проверяют готовность.  </w:t>
            </w:r>
          </w:p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Садятся на места. </w:t>
            </w:r>
          </w:p>
          <w:p w:rsidR="003C4A2B" w:rsidRPr="00B55709" w:rsidRDefault="003C4A2B" w:rsidP="00AD43C8">
            <w:pPr>
              <w:shd w:val="clear" w:color="auto" w:fill="FFFFFF"/>
              <w:spacing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Слушают учителя, рассматривают предметы</w:t>
            </w:r>
            <w:r w:rsidRPr="00B55709">
              <w:rPr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9B01A0" w:rsidRPr="00B55709" w:rsidTr="006727AB">
        <w:tc>
          <w:tcPr>
            <w:tcW w:w="2307" w:type="dxa"/>
            <w:vMerge/>
          </w:tcPr>
          <w:p w:rsidR="009B01A0" w:rsidRPr="00B55709" w:rsidRDefault="009B01A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9B01A0" w:rsidRPr="00B55709" w:rsidRDefault="009B01A0" w:rsidP="009B37B6">
            <w:pPr>
              <w:shd w:val="clear" w:color="auto" w:fill="FFFFFF"/>
              <w:spacing w:after="0" w:line="0" w:lineRule="atLeast"/>
              <w:rPr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sz w:val="22"/>
                <w:szCs w:val="22"/>
                <w:u w:val="single"/>
                <w:lang w:eastAsia="ru-RU"/>
              </w:rPr>
              <w:t xml:space="preserve">Актуализация знаний по теме прошлого урока. 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Задает вопрос</w:t>
            </w:r>
            <w:r w:rsidRPr="00B55709">
              <w:rPr>
                <w:i/>
                <w:sz w:val="22"/>
                <w:szCs w:val="22"/>
                <w:lang w:eastAsia="ru-RU"/>
              </w:rPr>
              <w:t>:</w:t>
            </w:r>
          </w:p>
          <w:p w:rsidR="009B01A0" w:rsidRPr="00B55709" w:rsidRDefault="009B01A0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>-Какую тему мы с вами изучали на прошлой неделе?</w:t>
            </w:r>
          </w:p>
        </w:tc>
        <w:tc>
          <w:tcPr>
            <w:tcW w:w="3719" w:type="dxa"/>
          </w:tcPr>
          <w:p w:rsidR="009B01A0" w:rsidRPr="00B55709" w:rsidRDefault="009B01A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 xml:space="preserve">Отвечают, что изучали тему </w:t>
            </w:r>
            <w:r w:rsidRPr="00B55709">
              <w:rPr>
                <w:b/>
                <w:sz w:val="22"/>
                <w:szCs w:val="22"/>
              </w:rPr>
              <w:t>«Древнее Двуречье» (п.13).</w:t>
            </w:r>
          </w:p>
        </w:tc>
      </w:tr>
      <w:tr w:rsidR="009B01A0" w:rsidRPr="00B55709" w:rsidTr="006727AB">
        <w:tc>
          <w:tcPr>
            <w:tcW w:w="2307" w:type="dxa"/>
            <w:vMerge/>
          </w:tcPr>
          <w:p w:rsidR="009B01A0" w:rsidRPr="00B55709" w:rsidRDefault="009B01A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9B01A0" w:rsidRPr="00B55709" w:rsidRDefault="009B01A0" w:rsidP="009B37B6">
            <w:pPr>
              <w:shd w:val="clear" w:color="auto" w:fill="FFFFFF"/>
              <w:spacing w:after="0" w:line="0" w:lineRule="atLeast"/>
              <w:rPr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sz w:val="22"/>
                <w:szCs w:val="22"/>
                <w:u w:val="single"/>
              </w:rPr>
              <w:t>Упражнение «Кубик Блума»</w:t>
            </w:r>
          </w:p>
          <w:p w:rsidR="009B01A0" w:rsidRPr="00B55709" w:rsidRDefault="009B01A0" w:rsidP="009B37B6">
            <w:pPr>
              <w:shd w:val="clear" w:color="auto" w:fill="FFFFFF"/>
              <w:spacing w:after="0" w:line="0" w:lineRule="atLeast"/>
              <w:rPr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7495" w:type="dxa"/>
          </w:tcPr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Объясняет алгоритм действ</w:t>
            </w:r>
            <w:r w:rsidR="00B55709">
              <w:rPr>
                <w:b/>
                <w:sz w:val="22"/>
                <w:szCs w:val="22"/>
                <w:lang w:eastAsia="ru-RU"/>
              </w:rPr>
              <w:t xml:space="preserve">ий для повторения темы урока в </w:t>
            </w:r>
            <w:r w:rsidRPr="00B55709">
              <w:rPr>
                <w:b/>
                <w:sz w:val="22"/>
                <w:szCs w:val="22"/>
                <w:lang w:eastAsia="ru-RU"/>
              </w:rPr>
              <w:t>команде.</w:t>
            </w:r>
          </w:p>
          <w:p w:rsidR="009B01A0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>-</w:t>
            </w:r>
            <w:r w:rsidR="00665A63" w:rsidRPr="00B55709">
              <w:rPr>
                <w:i/>
                <w:sz w:val="22"/>
                <w:szCs w:val="22"/>
                <w:lang w:eastAsia="ru-RU"/>
              </w:rPr>
              <w:t>Для повторения темы «Древнее Двуречье</w:t>
            </w:r>
            <w:r w:rsidR="00B55709">
              <w:rPr>
                <w:i/>
                <w:sz w:val="22"/>
                <w:szCs w:val="22"/>
                <w:lang w:eastAsia="ru-RU"/>
              </w:rPr>
              <w:t>»</w:t>
            </w:r>
            <w:r w:rsidR="009B01A0" w:rsidRPr="00B55709">
              <w:rPr>
                <w:i/>
                <w:sz w:val="22"/>
                <w:szCs w:val="22"/>
                <w:lang w:eastAsia="ru-RU"/>
              </w:rPr>
              <w:t xml:space="preserve"> нужно выполнить упражнение, используя кубик с вопросами. Алгоритм действий: кинуть кубик, узнать первое слово своего вопроса – задать вопрос соседу по теме «Древнее Двуречье» - дождаться ответа – передать кубик. Кубик передается по часовой стрелке. Если член команды не может задать вопрос, то ему помогают другие члены команды.</w:t>
            </w:r>
            <w:r w:rsidR="00665A63" w:rsidRPr="00B55709">
              <w:rPr>
                <w:i/>
                <w:sz w:val="22"/>
                <w:szCs w:val="22"/>
                <w:lang w:eastAsia="ru-RU"/>
              </w:rPr>
              <w:t xml:space="preserve"> </w:t>
            </w:r>
            <w:r w:rsidR="009B01A0" w:rsidRPr="00B55709">
              <w:rPr>
                <w:i/>
                <w:sz w:val="22"/>
                <w:szCs w:val="22"/>
                <w:lang w:eastAsia="ru-RU"/>
              </w:rPr>
              <w:t xml:space="preserve">Время – 3 мин. </w:t>
            </w:r>
          </w:p>
          <w:p w:rsidR="009B01A0" w:rsidRPr="00B55709" w:rsidRDefault="009B01A0" w:rsidP="00AD43C8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Подходит к командам, направляет и помогает им.</w:t>
            </w:r>
          </w:p>
        </w:tc>
        <w:tc>
          <w:tcPr>
            <w:tcW w:w="3719" w:type="dxa"/>
          </w:tcPr>
          <w:p w:rsidR="009B01A0" w:rsidRPr="00B55709" w:rsidRDefault="009B01A0" w:rsidP="003C4A2B">
            <w:pPr>
              <w:shd w:val="clear" w:color="auto" w:fill="FFFFFF"/>
              <w:spacing w:after="0" w:line="0" w:lineRule="atLeast"/>
              <w:jc w:val="both"/>
              <w:rPr>
                <w:b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Выполняют упражнение</w:t>
            </w:r>
            <w:r w:rsidR="003C4A2B" w:rsidRPr="00B55709">
              <w:rPr>
                <w:b/>
                <w:sz w:val="22"/>
                <w:szCs w:val="22"/>
                <w:lang w:eastAsia="ru-RU"/>
              </w:rPr>
              <w:t xml:space="preserve"> согласно заданному алгоритму действий.</w:t>
            </w:r>
          </w:p>
        </w:tc>
      </w:tr>
      <w:tr w:rsidR="00195DE0" w:rsidRPr="00B55709" w:rsidTr="006727AB">
        <w:tc>
          <w:tcPr>
            <w:tcW w:w="2307" w:type="dxa"/>
          </w:tcPr>
          <w:p w:rsidR="00195DE0" w:rsidRPr="00B55709" w:rsidRDefault="00195DE0" w:rsidP="003C4A2B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2.</w:t>
            </w:r>
            <w:r w:rsidR="003C4A2B" w:rsidRPr="00B55709">
              <w:rPr>
                <w:b/>
                <w:bCs/>
                <w:sz w:val="22"/>
                <w:szCs w:val="22"/>
                <w:lang w:eastAsia="ru-RU"/>
              </w:rPr>
              <w:t>Вызов.</w:t>
            </w:r>
          </w:p>
        </w:tc>
        <w:tc>
          <w:tcPr>
            <w:tcW w:w="2093" w:type="dxa"/>
          </w:tcPr>
          <w:p w:rsidR="00195DE0" w:rsidRPr="00B55709" w:rsidRDefault="00125481" w:rsidP="009B37B6">
            <w:pPr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 xml:space="preserve">Упражнение «Мозговой штурм» 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Помогает формулировать тему и задачи урока.</w:t>
            </w:r>
          </w:p>
          <w:p w:rsidR="00195DE0" w:rsidRPr="00B55709" w:rsidRDefault="009B01A0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665A63" w:rsidRPr="00B55709"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="006727AB">
              <w:rPr>
                <w:bCs/>
                <w:i/>
                <w:sz w:val="22"/>
                <w:szCs w:val="22"/>
                <w:lang w:eastAsia="ru-RU"/>
              </w:rPr>
              <w:t xml:space="preserve">Молодцы Переходим к следующему </w:t>
            </w:r>
            <w:proofErr w:type="spellStart"/>
            <w:r w:rsidR="006727AB">
              <w:rPr>
                <w:bCs/>
                <w:i/>
                <w:sz w:val="22"/>
                <w:szCs w:val="22"/>
                <w:lang w:eastAsia="ru-RU"/>
              </w:rPr>
              <w:t>этапу</w:t>
            </w:r>
            <w:proofErr w:type="gramStart"/>
            <w:r w:rsidR="006727AB">
              <w:rPr>
                <w:bCs/>
                <w:i/>
                <w:sz w:val="22"/>
                <w:szCs w:val="22"/>
                <w:lang w:eastAsia="ru-RU"/>
              </w:rPr>
              <w:t>.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Ч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>тобы</w:t>
            </w:r>
            <w:proofErr w:type="spell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узнать тему </w:t>
            </w:r>
            <w:r w:rsidR="00665A63" w:rsidRPr="00B55709">
              <w:rPr>
                <w:bCs/>
                <w:i/>
                <w:sz w:val="22"/>
                <w:szCs w:val="22"/>
                <w:lang w:eastAsia="ru-RU"/>
              </w:rPr>
              <w:t xml:space="preserve">нашего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урока, нам нужно воспользоваться иллюстрациями </w:t>
            </w:r>
            <w:r w:rsidR="00665A63" w:rsidRPr="00B55709">
              <w:rPr>
                <w:bCs/>
                <w:i/>
                <w:sz w:val="22"/>
                <w:szCs w:val="22"/>
                <w:lang w:eastAsia="ru-RU"/>
              </w:rPr>
              <w:t xml:space="preserve">в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маршрутных л</w:t>
            </w:r>
            <w:r w:rsidR="00665A63" w:rsidRPr="00B55709">
              <w:rPr>
                <w:bCs/>
                <w:i/>
                <w:sz w:val="22"/>
                <w:szCs w:val="22"/>
                <w:lang w:eastAsia="ru-RU"/>
              </w:rPr>
              <w:t>ис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тах</w:t>
            </w:r>
            <w:r w:rsidR="00665A63" w:rsidRPr="00B55709">
              <w:rPr>
                <w:bCs/>
                <w:i/>
                <w:sz w:val="22"/>
                <w:szCs w:val="22"/>
                <w:lang w:eastAsia="ru-RU"/>
              </w:rPr>
              <w:t xml:space="preserve">. Они отражают содержание темы. </w:t>
            </w:r>
          </w:p>
          <w:p w:rsidR="00665A63" w:rsidRPr="006727AB" w:rsidRDefault="00665A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727AB">
              <w:rPr>
                <w:b/>
                <w:bCs/>
                <w:sz w:val="22"/>
                <w:szCs w:val="22"/>
                <w:lang w:eastAsia="ru-RU"/>
              </w:rPr>
              <w:t xml:space="preserve">Показывает иллюстрации, озвучивает их название. </w:t>
            </w:r>
          </w:p>
          <w:p w:rsidR="00665A63" w:rsidRPr="00B55709" w:rsidRDefault="00665A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 Как вы думаете, какова тема урока?</w:t>
            </w:r>
          </w:p>
          <w:p w:rsidR="00665A63" w:rsidRPr="00B55709" w:rsidRDefault="00665A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 Тема урока «Вавилонский царь Хаммураппи и его законы» (п.14)</w:t>
            </w:r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.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</w:p>
          <w:p w:rsidR="00125481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 Откройте учебники на стр. 69. </w:t>
            </w:r>
          </w:p>
          <w:p w:rsidR="00665A63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 Опираясь на текст учебника на стр. 72-73 сформулируем цель и задачи урока. </w:t>
            </w:r>
          </w:p>
          <w:p w:rsidR="00125481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Слушает варианты ответов учеников.</w:t>
            </w:r>
          </w:p>
          <w:p w:rsidR="00125481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 Цель урока: изучение правл</w:t>
            </w:r>
            <w:r w:rsidR="006727AB">
              <w:rPr>
                <w:bCs/>
                <w:i/>
                <w:sz w:val="22"/>
                <w:szCs w:val="22"/>
                <w:lang w:eastAsia="ru-RU"/>
              </w:rPr>
              <w:t>ения Вавилонского царя Хаммурап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и и его законов. Для этого нам нужно: </w:t>
            </w:r>
          </w:p>
          <w:p w:rsidR="006727AB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1)</w:t>
            </w:r>
            <w:proofErr w:type="gramStart"/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установить</w:t>
            </w:r>
            <w:proofErr w:type="gramEnd"/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 xml:space="preserve"> почему … Вавилон стал главным в Двуречье; </w:t>
            </w:r>
          </w:p>
          <w:p w:rsidR="006727AB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2)</w:t>
            </w:r>
            <w:proofErr w:type="gramStart"/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выяснить</w:t>
            </w:r>
            <w:proofErr w:type="gramEnd"/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 xml:space="preserve"> к</w:t>
            </w:r>
            <w:r>
              <w:rPr>
                <w:bCs/>
                <w:i/>
                <w:sz w:val="22"/>
                <w:szCs w:val="22"/>
                <w:lang w:eastAsia="ru-RU"/>
              </w:rPr>
              <w:t>ак был найдены …законы Хаммурап</w:t>
            </w:r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и;</w:t>
            </w:r>
          </w:p>
          <w:p w:rsidR="00125481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3)</w:t>
            </w:r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рассмотреть х</w:t>
            </w:r>
            <w:r>
              <w:rPr>
                <w:bCs/>
                <w:i/>
                <w:sz w:val="22"/>
                <w:szCs w:val="22"/>
                <w:lang w:eastAsia="ru-RU"/>
              </w:rPr>
              <w:t>арактеристику …царских законов;</w:t>
            </w:r>
          </w:p>
          <w:p w:rsidR="00125481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4)</w:t>
            </w:r>
            <w:r w:rsidR="00D66575" w:rsidRPr="00B55709">
              <w:rPr>
                <w:bCs/>
                <w:i/>
                <w:sz w:val="22"/>
                <w:szCs w:val="22"/>
                <w:lang w:eastAsia="ru-RU"/>
              </w:rPr>
              <w:t>в</w:t>
            </w:r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ыяв</w:t>
            </w:r>
            <w:r>
              <w:rPr>
                <w:bCs/>
                <w:i/>
                <w:sz w:val="22"/>
                <w:szCs w:val="22"/>
                <w:lang w:eastAsia="ru-RU"/>
              </w:rPr>
              <w:t>ить положения …законов о рабах;</w:t>
            </w:r>
          </w:p>
          <w:p w:rsidR="00125481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5)</w:t>
            </w:r>
            <w:r w:rsidR="00125481" w:rsidRPr="00B55709">
              <w:rPr>
                <w:bCs/>
                <w:i/>
                <w:sz w:val="22"/>
                <w:szCs w:val="22"/>
                <w:lang w:eastAsia="ru-RU"/>
              </w:rPr>
              <w:t>определить содержание …законов о богачах и бедняках.</w:t>
            </w:r>
          </w:p>
          <w:p w:rsidR="00125481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Подвести итоги. </w:t>
            </w:r>
          </w:p>
        </w:tc>
        <w:tc>
          <w:tcPr>
            <w:tcW w:w="3719" w:type="dxa"/>
          </w:tcPr>
          <w:p w:rsidR="00125481" w:rsidRPr="00B55709" w:rsidRDefault="00665A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Рассматривают иллюстрации, слушают учителя, выдвигают версии.</w:t>
            </w:r>
          </w:p>
          <w:p w:rsidR="00195DE0" w:rsidRPr="00B55709" w:rsidRDefault="00125481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Формулируют цель и задачи урока совместно с учителем. Озвучивают варианты ответов.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C4A2B" w:rsidRPr="00B55709" w:rsidTr="006727AB">
        <w:tc>
          <w:tcPr>
            <w:tcW w:w="2307" w:type="dxa"/>
            <w:vMerge w:val="restart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3.Погружение.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Упражнение «Эвристическая беседа» (вопрос – ответ с опорой на информацию текста учебника).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Актуализирует внимание на </w:t>
            </w:r>
            <w:proofErr w:type="gramStart"/>
            <w:r w:rsidRPr="00B55709">
              <w:rPr>
                <w:b/>
                <w:bCs/>
                <w:sz w:val="22"/>
                <w:szCs w:val="22"/>
                <w:lang w:eastAsia="ru-RU"/>
              </w:rPr>
              <w:t>усилении</w:t>
            </w:r>
            <w:proofErr w:type="gramEnd"/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положения Вавилона и его причинах.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>-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Вавилон стал главным городом Двуречья. Как и почему это 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произошло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мы узнаем из видеоролика. Внимание на экран.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Показывает видеоролик о возвышении Вавилона и его причинах.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 xml:space="preserve">-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Почему Вавилону удалось подчинить в борьбе другие города Двуречья?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 xml:space="preserve">Слушает ответы учеников. </w:t>
            </w:r>
          </w:p>
          <w:p w:rsidR="003C4A2B" w:rsidRPr="00B55709" w:rsidRDefault="006727AB" w:rsidP="00AD43C8">
            <w:pPr>
              <w:shd w:val="clear" w:color="auto" w:fill="FFFFFF"/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 Опираясь на текст учебника на стр. 69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, найдите факты, которые подтверждают, что Вавилон был центром торговли и богатейшим городом Двуречья? </w:t>
            </w:r>
          </w:p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719" w:type="dxa"/>
          </w:tcPr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Смотрят видеоролик о возвышении Вавилона и его причинах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. </w:t>
            </w:r>
          </w:p>
          <w:p w:rsidR="003C4A2B" w:rsidRPr="00B55709" w:rsidRDefault="003C4A2B" w:rsidP="009B37B6">
            <w:pPr>
              <w:shd w:val="clear" w:color="auto" w:fill="FFFFFF"/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Отвечают на вопрос о причинах могущества Вавилона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 (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Экономическая мощь Вавилона. Благодаря своему географическому положению Вавилон стал центром торговли и сумел стать большим и богатым городом).</w:t>
            </w:r>
          </w:p>
          <w:p w:rsidR="003C4A2B" w:rsidRPr="00B55709" w:rsidRDefault="003C4A2B" w:rsidP="009B37B6">
            <w:pPr>
              <w:shd w:val="clear" w:color="auto" w:fill="FFFFFF"/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Находят на стр. 69 учебника и называют факты</w:t>
            </w:r>
            <w:r w:rsidR="006727AB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55709">
              <w:rPr>
                <w:b/>
                <w:bCs/>
                <w:sz w:val="22"/>
                <w:szCs w:val="22"/>
                <w:lang w:eastAsia="ru-RU"/>
              </w:rPr>
              <w:t>подтверждающие</w:t>
            </w:r>
            <w:proofErr w:type="gramEnd"/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что Вавилон был центром торговли и богатейшим городом Двуречья. </w:t>
            </w:r>
          </w:p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B55709">
              <w:rPr>
                <w:bCs/>
                <w:sz w:val="22"/>
                <w:szCs w:val="22"/>
                <w:lang w:eastAsia="ru-RU"/>
              </w:rPr>
              <w:t>(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Купцы доставляли товар по рекам, степным и горным тропам.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Сюда привозили строительный лес, а вывозили шерсть, зерно, масло).</w:t>
            </w:r>
          </w:p>
        </w:tc>
      </w:tr>
      <w:tr w:rsidR="003C4A2B" w:rsidRPr="00B55709" w:rsidTr="006727AB">
        <w:tc>
          <w:tcPr>
            <w:tcW w:w="2307" w:type="dxa"/>
            <w:vMerge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rPr>
                <w:bCs/>
                <w:sz w:val="22"/>
                <w:szCs w:val="22"/>
                <w:u w:val="single"/>
                <w:lang w:eastAsia="ru-RU"/>
              </w:rPr>
            </w:pPr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Упражнение «</w:t>
            </w:r>
            <w:proofErr w:type="gramStart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Картографический</w:t>
            </w:r>
            <w:proofErr w:type="gramEnd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spellStart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>пазл</w:t>
            </w:r>
            <w:proofErr w:type="spellEnd"/>
            <w:r w:rsidRPr="00B55709">
              <w:rPr>
                <w:bCs/>
                <w:sz w:val="22"/>
                <w:szCs w:val="22"/>
                <w:u w:val="single"/>
                <w:lang w:eastAsia="ru-RU"/>
              </w:rPr>
              <w:t xml:space="preserve">». 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>-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Наибольшей территорией Вавилон обладал при царе Хаммурапи. Он 20 лет вел войны с соседями, пока не покорил их. Чтобы увидеть размеры, границы и города Вавилона в период расцвета, командам нужно </w:t>
            </w:r>
            <w:proofErr w:type="spellStart"/>
            <w:r w:rsidRPr="00B55709">
              <w:rPr>
                <w:bCs/>
                <w:i/>
                <w:sz w:val="22"/>
                <w:szCs w:val="22"/>
                <w:lang w:eastAsia="ru-RU"/>
              </w:rPr>
              <w:t>пазл</w:t>
            </w:r>
            <w:proofErr w:type="spell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– карту. Одна команда – один пазл. Время выполнения – 3 мин.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sz w:val="22"/>
                <w:szCs w:val="22"/>
                <w:lang w:eastAsia="ru-RU"/>
              </w:rPr>
              <w:t>Подходит к командам, направляет и помогает им.</w:t>
            </w:r>
          </w:p>
        </w:tc>
        <w:tc>
          <w:tcPr>
            <w:tcW w:w="3719" w:type="dxa"/>
          </w:tcPr>
          <w:p w:rsidR="003C4A2B" w:rsidRPr="006727AB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6727AB">
              <w:rPr>
                <w:bCs/>
                <w:i/>
                <w:sz w:val="22"/>
                <w:szCs w:val="22"/>
                <w:lang w:eastAsia="ru-RU"/>
              </w:rPr>
              <w:t xml:space="preserve">Слушают учителя. Совместно собирают картографический </w:t>
            </w:r>
            <w:proofErr w:type="spellStart"/>
            <w:r w:rsidRPr="006727AB">
              <w:rPr>
                <w:bCs/>
                <w:i/>
                <w:sz w:val="22"/>
                <w:szCs w:val="22"/>
                <w:lang w:eastAsia="ru-RU"/>
              </w:rPr>
              <w:t>пазл</w:t>
            </w:r>
            <w:proofErr w:type="spellEnd"/>
            <w:r w:rsidRPr="006727AB">
              <w:rPr>
                <w:bCs/>
                <w:i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3C4A2B" w:rsidRPr="00B55709" w:rsidTr="006727AB">
        <w:tc>
          <w:tcPr>
            <w:tcW w:w="2307" w:type="dxa"/>
            <w:vMerge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3C4A2B" w:rsidRPr="00B55709" w:rsidRDefault="003C4A2B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>Упражнение «Лента времени».</w:t>
            </w:r>
          </w:p>
        </w:tc>
        <w:tc>
          <w:tcPr>
            <w:tcW w:w="7495" w:type="dxa"/>
          </w:tcPr>
          <w:p w:rsidR="006727AB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6727AB">
              <w:rPr>
                <w:b/>
                <w:bCs/>
                <w:sz w:val="22"/>
                <w:szCs w:val="22"/>
                <w:lang w:eastAsia="ru-RU"/>
              </w:rPr>
              <w:t xml:space="preserve">Озвучивает задания и поясняет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детям </w:t>
            </w:r>
            <w:r w:rsidRPr="006727AB">
              <w:rPr>
                <w:b/>
                <w:bCs/>
                <w:sz w:val="22"/>
                <w:szCs w:val="22"/>
                <w:lang w:eastAsia="ru-RU"/>
              </w:rPr>
              <w:t xml:space="preserve">содержание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их </w:t>
            </w:r>
            <w:r w:rsidRPr="006727AB">
              <w:rPr>
                <w:b/>
                <w:bCs/>
                <w:sz w:val="22"/>
                <w:szCs w:val="22"/>
                <w:lang w:eastAsia="ru-RU"/>
              </w:rPr>
              <w:t>деятельности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>-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Вернемся к царю Хаммурапи. Найдите в учебнике и назовите дату правления царя Хаммурапи.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-Хаммураппи царствовал с 1792 по 1750 гг. Его правление вызывает много вопросов, в т.ч.: давно ли это было, сколько лет и в каком веке он</w:t>
            </w:r>
            <w:r w:rsidRPr="00B55709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правил; мог ли знаменитый фараон Тутмос, правивший с 1504 по 1492 гг. состоять с ним в переписке? Чтобы на них ответить, вам нужно выполнить задание «Лента времени». Время выполнения -  3 мин. </w:t>
            </w:r>
          </w:p>
          <w:p w:rsidR="003C4A2B" w:rsidRPr="00B55709" w:rsidRDefault="003C4A2B" w:rsidP="009B37B6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Направляет и консультирует детей, следит за правильностью выполнения.</w:t>
            </w:r>
          </w:p>
        </w:tc>
        <w:tc>
          <w:tcPr>
            <w:tcW w:w="3719" w:type="dxa"/>
          </w:tcPr>
          <w:p w:rsidR="003C4A2B" w:rsidRPr="006727AB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727AB">
              <w:rPr>
                <w:b/>
                <w:bCs/>
                <w:sz w:val="22"/>
                <w:szCs w:val="22"/>
                <w:lang w:eastAsia="ru-RU"/>
              </w:rPr>
              <w:t xml:space="preserve">Дети выполняют задание при участии и внимании учителя. </w:t>
            </w:r>
          </w:p>
        </w:tc>
      </w:tr>
      <w:tr w:rsidR="003C4A2B" w:rsidRPr="00B55709" w:rsidTr="006727AB">
        <w:tc>
          <w:tcPr>
            <w:tcW w:w="2307" w:type="dxa"/>
            <w:vMerge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3C4A2B" w:rsidRPr="00B55709" w:rsidRDefault="003C4A2B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 xml:space="preserve">Кластер «Законы </w:t>
            </w:r>
            <w:r w:rsidRPr="00B55709">
              <w:rPr>
                <w:sz w:val="22"/>
                <w:szCs w:val="22"/>
                <w:u w:val="single"/>
              </w:rPr>
              <w:lastRenderedPageBreak/>
              <w:t xml:space="preserve">Хаммурапи» </w:t>
            </w:r>
          </w:p>
          <w:p w:rsidR="003C4A2B" w:rsidRPr="00B55709" w:rsidRDefault="003C4A2B" w:rsidP="009B37B6">
            <w:pPr>
              <w:spacing w:after="0" w:line="0" w:lineRule="atLeast"/>
              <w:rPr>
                <w:sz w:val="22"/>
                <w:szCs w:val="22"/>
              </w:rPr>
            </w:pPr>
            <w:r w:rsidRPr="00B55709">
              <w:rPr>
                <w:sz w:val="22"/>
                <w:szCs w:val="22"/>
                <w:u w:val="single"/>
              </w:rPr>
              <w:t>(заполняется учителем по ходу обсуждения)</w:t>
            </w:r>
            <w:r w:rsidRPr="00B557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Задает вопросы и совместно обсуждает ответы на них.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lastRenderedPageBreak/>
              <w:t>- Главным достижением царя Хаммурапи считаются его законы. Рассмотрим структуру и ос</w:t>
            </w:r>
            <w:r w:rsidR="006727AB">
              <w:rPr>
                <w:bCs/>
                <w:i/>
                <w:sz w:val="22"/>
                <w:szCs w:val="22"/>
                <w:lang w:eastAsia="ru-RU"/>
              </w:rPr>
              <w:t xml:space="preserve">новные положения законов </w:t>
            </w:r>
            <w:proofErr w:type="spellStart"/>
            <w:r w:rsidR="006727AB">
              <w:rPr>
                <w:bCs/>
                <w:i/>
                <w:sz w:val="22"/>
                <w:szCs w:val="22"/>
                <w:lang w:eastAsia="ru-RU"/>
              </w:rPr>
              <w:t>Хаммур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>ппи</w:t>
            </w:r>
            <w:proofErr w:type="spellEnd"/>
            <w:r w:rsidRPr="00B55709">
              <w:rPr>
                <w:bCs/>
                <w:i/>
                <w:sz w:val="22"/>
                <w:szCs w:val="22"/>
                <w:lang w:eastAsia="ru-RU"/>
              </w:rPr>
              <w:t>. Вспомним: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-Что такое законы?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-Для чего нужны законы?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-Почему нужно регулировать отношения людей в обществе.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Составляет кластер совместно с учениками (пишет на доске)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-Составим кластер «Законы Хаммурапи», используя информацию разделов 2-5 учебника. В центре пишем «Законы царя Хаммурапи». Прочитайте про себя эти разделы. Время – 5 мин.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 Обсудим и дополним информацию.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-Археологи нашли законы царя Хаммурапи более ста лет назад.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-Где были записаны законы Хаммурапи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?(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>клинописью на черном базальтовом столбе высотой около двух метров).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-Законы состояли из вводной части, 282 статей и заключительной части. 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-Законы регулировали вопросы судопроизводства, положения различных категорий населения, имущественные отношения, долговые обязательства, положение женщины. Законы Хаммурапи – важный исторический источник, из которого мы можем узнать о жизни Древнего Вавилона. </w:t>
            </w:r>
          </w:p>
          <w:p w:rsidR="003C4A2B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>Охарактеризуем основные положения законов: божественного суда (водная ордалия и клятва во имя богов), божественного суда (божественное происхождение царской власти и кара ослушавшихся богами, т.к. Шамаш – небесный судья и владыка наделял властью на земле Хаммурапи - изображение бога Шамаша и царя Хаммурапи в верхней части столба),</w:t>
            </w:r>
            <w:r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>наказания за совершение преступления, социальное неравенство (зависимость н</w:t>
            </w:r>
            <w:r>
              <w:rPr>
                <w:bCs/>
                <w:i/>
                <w:sz w:val="22"/>
                <w:szCs w:val="22"/>
                <w:lang w:eastAsia="ru-RU"/>
              </w:rPr>
              <w:t>а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казания и ответственности от положения в обществе). </w:t>
            </w:r>
          </w:p>
          <w:p w:rsidR="006727AB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Все подданные условно считались рабами царя и должны были служить ему. Населения Древнего Вавилона можно разделить на группы: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1)полноправные и свободные (богачи, вельможи, чиновники, авилумы – свободные общинники, воины – редумы и баирумы, торговцы – тамкары);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2)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обладающие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частичными правами (мушкенумы);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3)не обладающие правами (</w:t>
            </w:r>
            <w:proofErr w:type="spellStart"/>
            <w:r w:rsidRPr="00B55709">
              <w:rPr>
                <w:bCs/>
                <w:i/>
                <w:sz w:val="22"/>
                <w:szCs w:val="22"/>
                <w:lang w:eastAsia="ru-RU"/>
              </w:rPr>
              <w:t>вардумы</w:t>
            </w:r>
            <w:proofErr w:type="spell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– рабы).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-Рабами становились пленники. Существовало долговое рабство сроком на три года.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-При наказании 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равных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использовался принцип талиона (око – за око, зуб за зуб).</w:t>
            </w:r>
          </w:p>
          <w:p w:rsidR="003C4A2B" w:rsidRPr="00B55709" w:rsidRDefault="003C4A2B" w:rsidP="00AD43C8">
            <w:pPr>
              <w:shd w:val="clear" w:color="auto" w:fill="FFFFFF"/>
              <w:spacing w:after="0" w:line="0" w:lineRule="atLeast"/>
              <w:jc w:val="both"/>
              <w:rPr>
                <w:i/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 xml:space="preserve">-Как вы считаете, были ли законы Хаммурапи справедливыми? </w:t>
            </w:r>
          </w:p>
          <w:p w:rsidR="003C4A2B" w:rsidRPr="00B55709" w:rsidRDefault="003C4A2B" w:rsidP="00AD43C8">
            <w:pPr>
              <w:spacing w:after="0" w:line="0" w:lineRule="atLeast"/>
              <w:jc w:val="both"/>
              <w:rPr>
                <w:sz w:val="22"/>
                <w:szCs w:val="22"/>
                <w:lang w:eastAsia="ru-RU"/>
              </w:rPr>
            </w:pPr>
            <w:r w:rsidRPr="00B55709">
              <w:rPr>
                <w:i/>
                <w:sz w:val="22"/>
                <w:szCs w:val="22"/>
                <w:lang w:eastAsia="ru-RU"/>
              </w:rPr>
              <w:t>-Что значит справедливость? (это равенство и соразмерность). С современной точки зрения они не были справедливыми.</w:t>
            </w:r>
            <w:r w:rsidRPr="00B55709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719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Обсуждают содержание понятия </w:t>
            </w: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«законы» и их роль в обществе совместно с учителем.</w:t>
            </w:r>
          </w:p>
          <w:p w:rsidR="003C4A2B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Законы – это правила поведения людей в обществе. </w:t>
            </w:r>
          </w:p>
          <w:p w:rsidR="003C4A2B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Законы нужны, чтобы регулировать отношения в обществе? </w:t>
            </w:r>
          </w:p>
          <w:p w:rsidR="003C4A2B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3C4A2B" w:rsidRPr="00B55709">
              <w:rPr>
                <w:bCs/>
                <w:i/>
                <w:sz w:val="22"/>
                <w:szCs w:val="22"/>
                <w:lang w:eastAsia="ru-RU"/>
              </w:rPr>
              <w:t xml:space="preserve">Отношения людей в обществе нужно регулировать, чтобы был порядок.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Работают над составлением кластера на доске по разделам 2-5 учебника совместно с учителем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sz w:val="22"/>
                <w:szCs w:val="22"/>
                <w:lang w:eastAsia="ru-RU"/>
              </w:rPr>
              <w:t xml:space="preserve">-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Законы были записаны клинописью на черном базальтовом столбе высотой около двух метров. </w:t>
            </w:r>
          </w:p>
          <w:p w:rsidR="003C4A2B" w:rsidRPr="00B55709" w:rsidRDefault="003C4A2B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Обсуждают содержание понятия «справедливость» и оценивают законы с точки зрения современного понимания справедливости. </w:t>
            </w:r>
          </w:p>
        </w:tc>
      </w:tr>
      <w:tr w:rsidR="003C4A2B" w:rsidRPr="00B55709" w:rsidTr="006727AB">
        <w:tc>
          <w:tcPr>
            <w:tcW w:w="2307" w:type="dxa"/>
            <w:vMerge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3C4A2B" w:rsidRPr="00B55709" w:rsidRDefault="003C4A2B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 xml:space="preserve">Упражнение «Смысловая физкультминутка «Верно – неверно». </w:t>
            </w:r>
          </w:p>
        </w:tc>
        <w:tc>
          <w:tcPr>
            <w:tcW w:w="7495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Проводит </w:t>
            </w:r>
            <w:r w:rsidRPr="00B55709">
              <w:rPr>
                <w:b/>
                <w:sz w:val="22"/>
                <w:szCs w:val="22"/>
              </w:rPr>
              <w:t xml:space="preserve">смысловую физкультминутку «Верно – неверно». Показывает </w:t>
            </w:r>
            <w:proofErr w:type="gramStart"/>
            <w:r w:rsidRPr="00B55709">
              <w:rPr>
                <w:b/>
                <w:sz w:val="22"/>
                <w:szCs w:val="22"/>
              </w:rPr>
              <w:t>движения</w:t>
            </w:r>
            <w:proofErr w:type="gramEnd"/>
            <w:r w:rsidRPr="00B55709">
              <w:rPr>
                <w:b/>
                <w:sz w:val="22"/>
                <w:szCs w:val="22"/>
              </w:rPr>
              <w:t xml:space="preserve"> и произносить утверждение.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-Для закрепления знаний проведем смысловую физкультминутку «Верно – неверно».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-Я говорю утверждение, а вы показываете своими движениями его </w:t>
            </w:r>
            <w:r w:rsidRPr="00B55709">
              <w:rPr>
                <w:bCs/>
                <w:i/>
                <w:sz w:val="22"/>
                <w:szCs w:val="22"/>
                <w:lang w:eastAsia="ru-RU"/>
              </w:rPr>
              <w:lastRenderedPageBreak/>
              <w:t>верность или неверность. Готовы?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1)Поднимите вверх левую руку, если вы считает, что законы Хаммурапи были написаны на базальтовом столбе?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2)Поднимите вверх правую руку, если передача богом Шамашем жезла – символа власти – Хаммурапи подтверждала божественность 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царской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 власти и божью кару ослушавшимся.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3)Похлопайте в ладоши, если принцип талиона распространялся только на полноправных и равных членов общества.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4)Встаньте, если богачи, вельможи, чиновники, авилумы – свободные общинники, воины – редумы и баирумы, торговцы – тамкары были  полноправными и свободными.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5)Сделайте три наклона в левую сторону, если мушкенумы обладали частичными правами. 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6)Сделайте три наклона в правую сторону, если положение долговых рабов отличалось от положения рабов – военнопленных и ограничивалось сроком на три года. </w:t>
            </w:r>
          </w:p>
          <w:p w:rsidR="003C4A2B" w:rsidRPr="00B55709" w:rsidRDefault="003C4A2B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-Подтянитесь вверх, если законы Хаммурапи были записаны клинописью на черном базальтовом столбе и включали 282 статьи.</w:t>
            </w:r>
          </w:p>
          <w:p w:rsidR="003C4A2B" w:rsidRPr="00B55709" w:rsidRDefault="003C4A2B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-Сядьте на стул, если женщины были собственницами своего приданного и могли наследовать умершему мужу вместе с другими наследниками.</w:t>
            </w:r>
          </w:p>
          <w:p w:rsidR="003C4A2B" w:rsidRPr="00B55709" w:rsidRDefault="003C4A2B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Подводит итог выполнения упражнения.</w:t>
            </w:r>
          </w:p>
          <w:p w:rsidR="003C4A2B" w:rsidRPr="00B55709" w:rsidRDefault="003C4A2B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 Молодцы. В целом, вы справились с заданием. </w:t>
            </w:r>
          </w:p>
        </w:tc>
        <w:tc>
          <w:tcPr>
            <w:tcW w:w="3719" w:type="dxa"/>
          </w:tcPr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Слушают утверждение и выполняют </w:t>
            </w:r>
            <w:r w:rsidR="006727AB">
              <w:rPr>
                <w:b/>
                <w:bCs/>
                <w:sz w:val="22"/>
                <w:szCs w:val="22"/>
                <w:lang w:eastAsia="ru-RU"/>
              </w:rPr>
              <w:t>(</w:t>
            </w: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не выполняют) движения (за учителем) в подтверждение или опровержение утверждения. </w:t>
            </w:r>
          </w:p>
        </w:tc>
      </w:tr>
      <w:tr w:rsidR="00090063" w:rsidRPr="00B55709" w:rsidTr="006727AB">
        <w:tc>
          <w:tcPr>
            <w:tcW w:w="2307" w:type="dxa"/>
            <w:vMerge w:val="restart"/>
          </w:tcPr>
          <w:p w:rsidR="00090063" w:rsidRPr="00B55709" w:rsidRDefault="00090063" w:rsidP="00CD0E2C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lastRenderedPageBreak/>
              <w:t>4.Подведение итогов.</w:t>
            </w:r>
            <w:r w:rsidRPr="00B55709">
              <w:rPr>
                <w:sz w:val="22"/>
                <w:szCs w:val="22"/>
              </w:rPr>
              <w:t xml:space="preserve"> </w:t>
            </w:r>
            <w:r w:rsidR="00CD0E2C" w:rsidRPr="00B55709">
              <w:rPr>
                <w:b/>
                <w:sz w:val="22"/>
                <w:szCs w:val="22"/>
              </w:rPr>
              <w:t xml:space="preserve">Оценивание. </w:t>
            </w:r>
            <w:r w:rsidRPr="00B55709">
              <w:rPr>
                <w:b/>
                <w:sz w:val="22"/>
                <w:szCs w:val="22"/>
              </w:rPr>
              <w:t>Рефлексия.</w:t>
            </w: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3" w:type="dxa"/>
          </w:tcPr>
          <w:p w:rsidR="00090063" w:rsidRPr="00B55709" w:rsidRDefault="00090063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>Домашнее задание</w:t>
            </w:r>
            <w:r w:rsidR="009B37B6" w:rsidRPr="00B55709">
              <w:rPr>
                <w:sz w:val="22"/>
                <w:szCs w:val="22"/>
                <w:u w:val="single"/>
              </w:rPr>
              <w:t>.</w:t>
            </w:r>
            <w:r w:rsidRPr="00B55709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495" w:type="dxa"/>
          </w:tcPr>
          <w:p w:rsidR="009B37B6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Задает домашнее задание. </w:t>
            </w:r>
          </w:p>
          <w:p w:rsidR="00090063" w:rsidRPr="00B55709" w:rsidRDefault="000900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 Ваше домашнее задание – п.14, ответить на вопросы, изучить источники в тетради и письменно решить ситуационную задачу по законам Хаммурапи.</w:t>
            </w:r>
          </w:p>
        </w:tc>
        <w:tc>
          <w:tcPr>
            <w:tcW w:w="3719" w:type="dxa"/>
          </w:tcPr>
          <w:p w:rsidR="00090063" w:rsidRPr="006727AB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727AB">
              <w:rPr>
                <w:b/>
                <w:bCs/>
                <w:sz w:val="22"/>
                <w:szCs w:val="22"/>
                <w:lang w:eastAsia="ru-RU"/>
              </w:rPr>
              <w:t>З</w:t>
            </w:r>
            <w:r w:rsidR="00090063" w:rsidRPr="006727AB">
              <w:rPr>
                <w:b/>
                <w:bCs/>
                <w:sz w:val="22"/>
                <w:szCs w:val="22"/>
                <w:lang w:eastAsia="ru-RU"/>
              </w:rPr>
              <w:t xml:space="preserve">аписывают домашнее задание. </w:t>
            </w:r>
          </w:p>
        </w:tc>
      </w:tr>
      <w:tr w:rsidR="00090063" w:rsidRPr="00B55709" w:rsidTr="006727AB">
        <w:tc>
          <w:tcPr>
            <w:tcW w:w="2307" w:type="dxa"/>
            <w:vMerge/>
          </w:tcPr>
          <w:p w:rsidR="00090063" w:rsidRPr="00B55709" w:rsidRDefault="000900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090063" w:rsidRPr="00B55709" w:rsidRDefault="00090063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>Выводы.</w:t>
            </w:r>
          </w:p>
          <w:p w:rsidR="00090063" w:rsidRPr="00B55709" w:rsidRDefault="00090063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7495" w:type="dxa"/>
          </w:tcPr>
          <w:p w:rsidR="00090063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Задает вопрос:</w:t>
            </w:r>
          </w:p>
          <w:p w:rsidR="00090063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-К</w:t>
            </w:r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 xml:space="preserve">акую тему мы изучили на </w:t>
            </w:r>
            <w:proofErr w:type="gramStart"/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>уроке</w:t>
            </w:r>
            <w:proofErr w:type="gramEnd"/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 xml:space="preserve">? </w:t>
            </w:r>
          </w:p>
          <w:p w:rsidR="009B37B6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Дает задание и спрашивает желающих ответить учеников:</w:t>
            </w:r>
          </w:p>
          <w:p w:rsidR="00090063" w:rsidRPr="00B55709" w:rsidRDefault="006727A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 xml:space="preserve">Продолжите мысль: </w:t>
            </w:r>
          </w:p>
          <w:p w:rsidR="00090063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>Сегодня на уроке мне особенно понравилось…</w:t>
            </w:r>
          </w:p>
          <w:p w:rsidR="00090063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>Сегодня на уроке мне было сложено…</w:t>
            </w:r>
          </w:p>
          <w:p w:rsidR="00090063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</w:t>
            </w:r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 xml:space="preserve">На следующих уроках я бы хотел, </w:t>
            </w:r>
            <w:proofErr w:type="gramStart"/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>побольше</w:t>
            </w:r>
            <w:proofErr w:type="gramEnd"/>
            <w:r w:rsidR="00090063" w:rsidRPr="00B55709">
              <w:rPr>
                <w:bCs/>
                <w:i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719" w:type="dxa"/>
          </w:tcPr>
          <w:p w:rsidR="00090063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="00090063" w:rsidRPr="00B55709">
              <w:rPr>
                <w:b/>
                <w:bCs/>
                <w:sz w:val="22"/>
                <w:szCs w:val="22"/>
                <w:lang w:eastAsia="ru-RU"/>
              </w:rPr>
              <w:t>твечают на вопросы</w:t>
            </w:r>
            <w:r w:rsidR="00090063" w:rsidRPr="00B55709">
              <w:rPr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090063" w:rsidRPr="00B55709" w:rsidTr="006727AB">
        <w:tc>
          <w:tcPr>
            <w:tcW w:w="2307" w:type="dxa"/>
            <w:vMerge/>
          </w:tcPr>
          <w:p w:rsidR="00090063" w:rsidRPr="00B55709" w:rsidRDefault="000900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93" w:type="dxa"/>
          </w:tcPr>
          <w:p w:rsidR="00090063" w:rsidRPr="00B55709" w:rsidRDefault="00090063" w:rsidP="009B37B6">
            <w:pPr>
              <w:spacing w:after="0" w:line="0" w:lineRule="atLeast"/>
              <w:rPr>
                <w:sz w:val="22"/>
                <w:szCs w:val="22"/>
                <w:u w:val="single"/>
              </w:rPr>
            </w:pPr>
            <w:r w:rsidRPr="00B55709">
              <w:rPr>
                <w:sz w:val="22"/>
                <w:szCs w:val="22"/>
                <w:u w:val="single"/>
              </w:rPr>
              <w:t>Выставление оценок</w:t>
            </w:r>
            <w:r w:rsidR="009B37B6" w:rsidRPr="00B55709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7495" w:type="dxa"/>
          </w:tcPr>
          <w:p w:rsidR="009B37B6" w:rsidRPr="00B55709" w:rsidRDefault="009B37B6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Актуализирует внимание на оценивании деятельности.</w:t>
            </w:r>
          </w:p>
          <w:p w:rsidR="003C4A2B" w:rsidRPr="00B55709" w:rsidRDefault="00090063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 xml:space="preserve">- Подводя итоги, нам нужно оценить деятельность на </w:t>
            </w:r>
            <w:proofErr w:type="gramStart"/>
            <w:r w:rsidRPr="00B55709">
              <w:rPr>
                <w:bCs/>
                <w:i/>
                <w:sz w:val="22"/>
                <w:szCs w:val="22"/>
                <w:lang w:eastAsia="ru-RU"/>
              </w:rPr>
              <w:t>уроке</w:t>
            </w:r>
            <w:proofErr w:type="gramEnd"/>
            <w:r w:rsidRPr="00B55709">
              <w:rPr>
                <w:bCs/>
                <w:i/>
                <w:sz w:val="22"/>
                <w:szCs w:val="22"/>
                <w:lang w:eastAsia="ru-RU"/>
              </w:rPr>
              <w:t>. В таблице ставим оценку каждому члену команды. Каждый из членов команды ставит оценку себе. Итоговая оценка, исходя из среднего балла по самооценке, командной оценке и оценке учителя.</w:t>
            </w:r>
          </w:p>
          <w:p w:rsidR="003C4A2B" w:rsidRPr="00B55709" w:rsidRDefault="003C4A2B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Прощается с учениками.</w:t>
            </w:r>
          </w:p>
          <w:p w:rsidR="00CD0E2C" w:rsidRPr="00B55709" w:rsidRDefault="00CD0E2C" w:rsidP="00AD43C8">
            <w:pPr>
              <w:tabs>
                <w:tab w:val="left" w:pos="4962"/>
              </w:tabs>
              <w:spacing w:after="0" w:line="0" w:lineRule="atLeast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B55709">
              <w:rPr>
                <w:bCs/>
                <w:i/>
                <w:sz w:val="22"/>
                <w:szCs w:val="22"/>
                <w:lang w:eastAsia="ru-RU"/>
              </w:rPr>
              <w:t>- На этом наш урок окончен. До свидания</w:t>
            </w:r>
            <w:r w:rsidR="009B37B6" w:rsidRPr="00B55709">
              <w:rPr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719" w:type="dxa"/>
          </w:tcPr>
          <w:p w:rsidR="00090063" w:rsidRPr="00B55709" w:rsidRDefault="009B37B6" w:rsidP="009B37B6">
            <w:pPr>
              <w:tabs>
                <w:tab w:val="left" w:pos="4962"/>
              </w:tabs>
              <w:spacing w:after="0" w:line="0" w:lineRule="atLeast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55709">
              <w:rPr>
                <w:b/>
                <w:bCs/>
                <w:sz w:val="22"/>
                <w:szCs w:val="22"/>
                <w:lang w:eastAsia="ru-RU"/>
              </w:rPr>
              <w:t>Оценивают дея</w:t>
            </w:r>
            <w:r w:rsidR="003C4A2B" w:rsidRPr="00B55709">
              <w:rPr>
                <w:b/>
                <w:bCs/>
                <w:sz w:val="22"/>
                <w:szCs w:val="22"/>
                <w:lang w:eastAsia="ru-RU"/>
              </w:rPr>
              <w:t xml:space="preserve">тельность на </w:t>
            </w:r>
            <w:proofErr w:type="gramStart"/>
            <w:r w:rsidR="003C4A2B" w:rsidRPr="00B55709">
              <w:rPr>
                <w:b/>
                <w:bCs/>
                <w:sz w:val="22"/>
                <w:szCs w:val="22"/>
                <w:lang w:eastAsia="ru-RU"/>
              </w:rPr>
              <w:t>уроке</w:t>
            </w:r>
            <w:proofErr w:type="gramEnd"/>
            <w:r w:rsidRPr="00B55709">
              <w:rPr>
                <w:b/>
                <w:bCs/>
                <w:sz w:val="22"/>
                <w:szCs w:val="22"/>
                <w:lang w:eastAsia="ru-RU"/>
              </w:rPr>
              <w:t xml:space="preserve"> (обсуждают и ставят оценки).</w:t>
            </w:r>
            <w:r w:rsidR="006727A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C4A2B" w:rsidRPr="00B55709">
              <w:rPr>
                <w:b/>
                <w:bCs/>
                <w:sz w:val="22"/>
                <w:szCs w:val="22"/>
                <w:lang w:eastAsia="ru-RU"/>
              </w:rPr>
              <w:t>Прощаются с учителем.</w:t>
            </w:r>
          </w:p>
        </w:tc>
      </w:tr>
    </w:tbl>
    <w:p w:rsidR="00CD0E2C" w:rsidRPr="00B55709" w:rsidRDefault="00CD0E2C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hd w:val="clear" w:color="auto" w:fill="FFFFFF"/>
        </w:rPr>
      </w:pPr>
      <w:r w:rsidRPr="00B55709">
        <w:rPr>
          <w:rFonts w:ascii="Times New Roman" w:hAnsi="Times New Roman"/>
          <w:b/>
          <w:shd w:val="clear" w:color="auto" w:fill="FFFFFF"/>
        </w:rPr>
        <w:t>Источники и литература:</w:t>
      </w:r>
    </w:p>
    <w:p w:rsidR="000D7AF3" w:rsidRPr="00B55709" w:rsidRDefault="00C3065B" w:rsidP="00AD43C8">
      <w:pPr>
        <w:shd w:val="clear" w:color="auto" w:fill="FFFFFF"/>
        <w:spacing w:after="0" w:line="0" w:lineRule="atLeast"/>
        <w:jc w:val="both"/>
        <w:rPr>
          <w:rFonts w:ascii="Times New Roman" w:hAnsi="Times New Roman"/>
          <w:i/>
          <w:lang w:eastAsia="ru-RU"/>
        </w:rPr>
      </w:pPr>
      <w:hyperlink r:id="rId6" w:history="1">
        <w:r w:rsidR="000D7AF3" w:rsidRPr="00B55709">
          <w:rPr>
            <w:rStyle w:val="a4"/>
            <w:rFonts w:ascii="Times New Roman" w:hAnsi="Times New Roman"/>
            <w:i/>
            <w:color w:val="auto"/>
            <w:bdr w:val="none" w:sz="0" w:space="0" w:color="auto" w:frame="1"/>
            <w:shd w:val="clear" w:color="auto" w:fill="FFFFFF"/>
          </w:rPr>
          <w:t>https://www.bibliofond.ru/view.aspx?id=448511</w:t>
        </w:r>
      </w:hyperlink>
    </w:p>
    <w:p w:rsidR="000D7AF3" w:rsidRPr="00B55709" w:rsidRDefault="000D7AF3" w:rsidP="00AD43C8">
      <w:pPr>
        <w:shd w:val="clear" w:color="auto" w:fill="FFFFFF"/>
        <w:spacing w:after="0" w:line="0" w:lineRule="atLeast"/>
        <w:rPr>
          <w:rFonts w:ascii="Times New Roman" w:hAnsi="Times New Roman"/>
          <w:i/>
          <w:lang w:eastAsia="ru-RU"/>
        </w:rPr>
      </w:pPr>
      <w:r w:rsidRPr="00B55709">
        <w:rPr>
          <w:rFonts w:ascii="Times New Roman" w:hAnsi="Times New Roman"/>
          <w:i/>
          <w:lang w:eastAsia="ru-RU"/>
        </w:rPr>
        <w:t>Викторина «Древняя история. Жители и боги Шумера»</w:t>
      </w:r>
    </w:p>
    <w:p w:rsidR="000D7AF3" w:rsidRPr="00B55709" w:rsidRDefault="000D7AF3" w:rsidP="00AD43C8">
      <w:pPr>
        <w:pStyle w:val="a8"/>
        <w:spacing w:line="0" w:lineRule="atLeast"/>
        <w:ind w:firstLine="0"/>
        <w:jc w:val="left"/>
        <w:rPr>
          <w:i/>
          <w:color w:val="auto"/>
          <w:sz w:val="22"/>
          <w:szCs w:val="22"/>
        </w:rPr>
      </w:pPr>
      <w:r w:rsidRPr="00B55709">
        <w:rPr>
          <w:i/>
          <w:color w:val="auto"/>
          <w:sz w:val="22"/>
          <w:szCs w:val="22"/>
        </w:rPr>
        <w:t xml:space="preserve">Сборник Законов царя Хаммурапи // Источники права. </w:t>
      </w:r>
      <w:proofErr w:type="spellStart"/>
      <w:r w:rsidRPr="00B55709">
        <w:rPr>
          <w:i/>
          <w:color w:val="auto"/>
          <w:sz w:val="22"/>
          <w:szCs w:val="22"/>
        </w:rPr>
        <w:t>Вып</w:t>
      </w:r>
      <w:proofErr w:type="spellEnd"/>
      <w:r w:rsidRPr="00B55709">
        <w:rPr>
          <w:i/>
          <w:color w:val="auto"/>
          <w:sz w:val="22"/>
          <w:szCs w:val="22"/>
        </w:rPr>
        <w:t xml:space="preserve">. 1 – Тольятти: ИИП «Акцент», 1996. – 56 </w:t>
      </w:r>
      <w:proofErr w:type="gramStart"/>
      <w:r w:rsidRPr="00B55709">
        <w:rPr>
          <w:i/>
          <w:color w:val="auto"/>
          <w:sz w:val="22"/>
          <w:szCs w:val="22"/>
        </w:rPr>
        <w:t>с</w:t>
      </w:r>
      <w:proofErr w:type="gramEnd"/>
      <w:r w:rsidRPr="00B55709">
        <w:rPr>
          <w:i/>
          <w:color w:val="auto"/>
          <w:sz w:val="22"/>
          <w:szCs w:val="22"/>
        </w:rPr>
        <w:t>.</w:t>
      </w:r>
    </w:p>
    <w:p w:rsidR="000D7AF3" w:rsidRPr="00B55709" w:rsidRDefault="009B37B6" w:rsidP="00AD43C8">
      <w:pPr>
        <w:spacing w:after="0" w:line="0" w:lineRule="atLeast"/>
        <w:rPr>
          <w:rFonts w:ascii="Times New Roman" w:hAnsi="Times New Roman"/>
          <w:i/>
          <w:lang w:eastAsia="ru-RU"/>
        </w:rPr>
      </w:pPr>
      <w:r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lastRenderedPageBreak/>
        <w:t xml:space="preserve">Жизнь в древней </w:t>
      </w:r>
      <w:proofErr w:type="spellStart"/>
      <w:r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>месопотамии</w:t>
      </w:r>
      <w:proofErr w:type="spellEnd"/>
      <w:r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 xml:space="preserve"> </w:t>
      </w:r>
      <w:r w:rsidR="000D7AF3"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 xml:space="preserve">Консультант-редактор серии: </w:t>
      </w:r>
      <w:proofErr w:type="spellStart"/>
      <w:r w:rsidR="000D7AF3"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>Норман</w:t>
      </w:r>
      <w:proofErr w:type="spellEnd"/>
      <w:r w:rsidR="000D7AF3"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 xml:space="preserve"> </w:t>
      </w:r>
      <w:proofErr w:type="spellStart"/>
      <w:r w:rsidR="000D7AF3"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>Бэнкрофт</w:t>
      </w:r>
      <w:proofErr w:type="spellEnd"/>
      <w:r w:rsidR="000D7AF3" w:rsidRPr="00B55709">
        <w:rPr>
          <w:rFonts w:ascii="Times New Roman" w:hAnsi="Times New Roman"/>
          <w:bCs/>
          <w:i/>
          <w:iCs/>
          <w:shd w:val="clear" w:color="auto" w:fill="FAFAFA"/>
          <w:lang w:eastAsia="ru-RU"/>
        </w:rPr>
        <w:t xml:space="preserve"> Хант</w:t>
      </w:r>
    </w:p>
    <w:p w:rsidR="009B37B6" w:rsidRPr="00B55709" w:rsidRDefault="009B37B6" w:rsidP="009B37B6">
      <w:pPr>
        <w:pStyle w:val="1"/>
        <w:shd w:val="clear" w:color="auto" w:fill="FFFFFF"/>
        <w:spacing w:before="0" w:line="0" w:lineRule="atLeast"/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</w:pPr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В.И. Авдиев. История Древнего Востока. 2-е изд., </w:t>
      </w:r>
      <w:proofErr w:type="spell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перераб</w:t>
      </w:r>
      <w:proofErr w:type="spell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. И доп. – м.: Издательство Политической литературы, 1953. 2.   История Древнего Востока: учеб. Для студ. Вузов, обучающихся по спец. «История» / </w:t>
      </w:r>
      <w:proofErr w:type="gram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под</w:t>
      </w:r>
      <w:proofErr w:type="gram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. Ред. В.И. Кузищина. – 2-е изд., </w:t>
      </w:r>
      <w:proofErr w:type="spell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перераб</w:t>
      </w:r>
      <w:proofErr w:type="spell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. И доп. – м.: Высшая школа, 1988. 3.   Практикум по истории Древнего Востока. Москва «Просвещение»., </w:t>
      </w:r>
      <w:smartTag w:uri="urn:schemas-microsoft-com:office:smarttags" w:element="metricconverter">
        <w:smartTagPr>
          <w:attr w:name="ProductID" w:val="1972 г"/>
        </w:smartTagPr>
        <w:r w:rsidRPr="00B55709">
          <w:rPr>
            <w:rFonts w:ascii="Times New Roman" w:hAnsi="Times New Roman"/>
            <w:b w:val="0"/>
            <w:i/>
            <w:color w:val="auto"/>
            <w:sz w:val="22"/>
            <w:szCs w:val="22"/>
            <w:shd w:val="clear" w:color="auto" w:fill="FFFFFF"/>
          </w:rPr>
          <w:t>1972 г</w:t>
        </w:r>
      </w:smartTag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. 4.    Хрестоматия по истории Древнего Востока: Учебное пособие в 2-х частях. Ч.1 / под. Ред. М.А. </w:t>
      </w:r>
      <w:proofErr w:type="spell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Коростовцева</w:t>
      </w:r>
      <w:proofErr w:type="spell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, И.С. </w:t>
      </w:r>
      <w:proofErr w:type="spell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Канцельсона</w:t>
      </w:r>
      <w:proofErr w:type="spell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, В.И. Кузищина</w:t>
      </w:r>
      <w:proofErr w:type="gram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.</w:t>
      </w:r>
      <w:proofErr w:type="gram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 – </w:t>
      </w:r>
      <w:proofErr w:type="gram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м</w:t>
      </w:r>
      <w:proofErr w:type="gram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.: Высшая школа, 1980. 5.   Якобсон В.А. История Востока, т. 1. Восток в древности. М., 1999 Похожие работы на - Община в Вавилоне в первой половине 2 тыс. </w:t>
      </w:r>
      <w:proofErr w:type="gram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до</w:t>
      </w:r>
      <w:proofErr w:type="gram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 н.э. по </w:t>
      </w:r>
      <w:proofErr w:type="gramStart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>Законам</w:t>
      </w:r>
      <w:proofErr w:type="gramEnd"/>
      <w:r w:rsidRPr="00B55709">
        <w:rPr>
          <w:rFonts w:ascii="Times New Roman" w:hAnsi="Times New Roman"/>
          <w:b w:val="0"/>
          <w:i/>
          <w:color w:val="auto"/>
          <w:sz w:val="22"/>
          <w:szCs w:val="22"/>
          <w:shd w:val="clear" w:color="auto" w:fill="FFFFFF"/>
        </w:rPr>
        <w:t xml:space="preserve"> Хаммурапи  </w:t>
      </w:r>
    </w:p>
    <w:p w:rsidR="009B37B6" w:rsidRPr="00B55709" w:rsidRDefault="009B37B6" w:rsidP="009B37B6">
      <w:pPr>
        <w:pStyle w:val="1"/>
        <w:shd w:val="clear" w:color="auto" w:fill="FFFFFF"/>
        <w:spacing w:before="0" w:line="0" w:lineRule="atLeast"/>
        <w:rPr>
          <w:rFonts w:ascii="Times New Roman" w:hAnsi="Times New Roman"/>
          <w:i/>
          <w:color w:val="auto"/>
          <w:sz w:val="22"/>
          <w:szCs w:val="22"/>
          <w:lang w:val="en-US"/>
        </w:rPr>
      </w:pP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Волков И.М. Законы вавилонского царя </w:t>
      </w:r>
      <w:proofErr w:type="spell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Хаммураби</w:t>
      </w:r>
      <w:proofErr w:type="spell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. М., 1914; Дьяконов И.М. Законы </w:t>
      </w:r>
      <w:proofErr w:type="spell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Вавилонии</w:t>
      </w:r>
      <w:proofErr w:type="spell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, Ассирии и Хеттского царства // Вестник древней истории. 3. 1952. С.225-303; История древнего Востока. 1/1. М., 1983; </w:t>
      </w:r>
      <w:proofErr w:type="spell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Klengel</w:t>
      </w:r>
      <w:proofErr w:type="spell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H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Hammurapi</w:t>
      </w:r>
      <w:proofErr w:type="spell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von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Babylon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und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seine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Zeit</w:t>
      </w:r>
      <w:proofErr w:type="spell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B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., 1978;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Driver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G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.,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Miles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J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C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proofErr w:type="gram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The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Babylonian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laws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proofErr w:type="gramEnd"/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55709">
        <w:rPr>
          <w:rStyle w:val="a6"/>
          <w:rFonts w:ascii="Times New Roman" w:hAnsi="Times New Roman"/>
          <w:b w:val="0"/>
          <w:color w:val="auto"/>
          <w:sz w:val="22"/>
          <w:szCs w:val="22"/>
          <w:bdr w:val="none" w:sz="0" w:space="0" w:color="auto" w:frame="1"/>
          <w:shd w:val="clear" w:color="auto" w:fill="FFFFFF"/>
          <w:lang w:val="en-US"/>
        </w:rPr>
        <w:t>1-2. Oxford, 1955-1956</w:t>
      </w:r>
    </w:p>
    <w:p w:rsidR="009B37B6" w:rsidRPr="00B55709" w:rsidRDefault="009B37B6" w:rsidP="009B37B6">
      <w:pPr>
        <w:spacing w:after="0" w:line="0" w:lineRule="atLeast"/>
        <w:jc w:val="both"/>
        <w:rPr>
          <w:rFonts w:ascii="Times New Roman" w:hAnsi="Times New Roman"/>
        </w:rPr>
      </w:pPr>
    </w:p>
    <w:p w:rsidR="00A02393" w:rsidRPr="00B55709" w:rsidRDefault="00A02393" w:rsidP="00AD43C8">
      <w:pPr>
        <w:spacing w:after="0" w:line="0" w:lineRule="atLeast"/>
        <w:jc w:val="both"/>
        <w:rPr>
          <w:rFonts w:ascii="Times New Roman" w:hAnsi="Times New Roman"/>
        </w:rPr>
      </w:pPr>
    </w:p>
    <w:sectPr w:rsidR="00A02393" w:rsidRPr="00B55709" w:rsidSect="003C4A2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1C9"/>
    <w:multiLevelType w:val="hybridMultilevel"/>
    <w:tmpl w:val="11F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61D7"/>
    <w:multiLevelType w:val="hybridMultilevel"/>
    <w:tmpl w:val="EC9C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0CE6"/>
    <w:multiLevelType w:val="hybridMultilevel"/>
    <w:tmpl w:val="24A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6CEE"/>
    <w:multiLevelType w:val="hybridMultilevel"/>
    <w:tmpl w:val="73D6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248C7"/>
    <w:multiLevelType w:val="hybridMultilevel"/>
    <w:tmpl w:val="826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F12"/>
    <w:rsid w:val="00002FFF"/>
    <w:rsid w:val="00090063"/>
    <w:rsid w:val="000D7AF3"/>
    <w:rsid w:val="000E74D9"/>
    <w:rsid w:val="000F6F88"/>
    <w:rsid w:val="00125481"/>
    <w:rsid w:val="00136239"/>
    <w:rsid w:val="0015014B"/>
    <w:rsid w:val="00153FFE"/>
    <w:rsid w:val="00190993"/>
    <w:rsid w:val="00195DE0"/>
    <w:rsid w:val="001B0FEE"/>
    <w:rsid w:val="001C7EEE"/>
    <w:rsid w:val="001D43C9"/>
    <w:rsid w:val="001F5E01"/>
    <w:rsid w:val="002005D6"/>
    <w:rsid w:val="0021597F"/>
    <w:rsid w:val="002252A5"/>
    <w:rsid w:val="00233808"/>
    <w:rsid w:val="00237B17"/>
    <w:rsid w:val="002451D0"/>
    <w:rsid w:val="00270BC8"/>
    <w:rsid w:val="002A53FA"/>
    <w:rsid w:val="002E45F0"/>
    <w:rsid w:val="0031676F"/>
    <w:rsid w:val="003C4A2B"/>
    <w:rsid w:val="003E5AE9"/>
    <w:rsid w:val="00462872"/>
    <w:rsid w:val="0048676C"/>
    <w:rsid w:val="00487031"/>
    <w:rsid w:val="00493EBC"/>
    <w:rsid w:val="004B4EF6"/>
    <w:rsid w:val="004B53DF"/>
    <w:rsid w:val="004B5AB0"/>
    <w:rsid w:val="004C31B8"/>
    <w:rsid w:val="004C3A2E"/>
    <w:rsid w:val="0050384A"/>
    <w:rsid w:val="00524D5C"/>
    <w:rsid w:val="00545AC0"/>
    <w:rsid w:val="00561F35"/>
    <w:rsid w:val="00563AAA"/>
    <w:rsid w:val="005D35FA"/>
    <w:rsid w:val="006043E9"/>
    <w:rsid w:val="00607D3A"/>
    <w:rsid w:val="00622199"/>
    <w:rsid w:val="00627EE8"/>
    <w:rsid w:val="00630865"/>
    <w:rsid w:val="00633882"/>
    <w:rsid w:val="00636A07"/>
    <w:rsid w:val="00644491"/>
    <w:rsid w:val="00665A63"/>
    <w:rsid w:val="006727AB"/>
    <w:rsid w:val="00681D98"/>
    <w:rsid w:val="006C46D8"/>
    <w:rsid w:val="006E0475"/>
    <w:rsid w:val="006F249D"/>
    <w:rsid w:val="006F7A57"/>
    <w:rsid w:val="00715819"/>
    <w:rsid w:val="00792409"/>
    <w:rsid w:val="00792420"/>
    <w:rsid w:val="007A0FD3"/>
    <w:rsid w:val="007D7155"/>
    <w:rsid w:val="008062FF"/>
    <w:rsid w:val="00875F46"/>
    <w:rsid w:val="008839AD"/>
    <w:rsid w:val="008A06C4"/>
    <w:rsid w:val="008A15B5"/>
    <w:rsid w:val="008D206B"/>
    <w:rsid w:val="009263E8"/>
    <w:rsid w:val="0093312B"/>
    <w:rsid w:val="009970D5"/>
    <w:rsid w:val="009A1B73"/>
    <w:rsid w:val="009A3E43"/>
    <w:rsid w:val="009A6067"/>
    <w:rsid w:val="009A7BA3"/>
    <w:rsid w:val="009B01A0"/>
    <w:rsid w:val="009B37B6"/>
    <w:rsid w:val="009B5173"/>
    <w:rsid w:val="009F2B90"/>
    <w:rsid w:val="009F77D7"/>
    <w:rsid w:val="009F7AB2"/>
    <w:rsid w:val="00A02393"/>
    <w:rsid w:val="00A24D40"/>
    <w:rsid w:val="00A67479"/>
    <w:rsid w:val="00A76F18"/>
    <w:rsid w:val="00AD43C8"/>
    <w:rsid w:val="00AF3A7C"/>
    <w:rsid w:val="00B07E7D"/>
    <w:rsid w:val="00B23DC1"/>
    <w:rsid w:val="00B47A08"/>
    <w:rsid w:val="00B51D5D"/>
    <w:rsid w:val="00B55709"/>
    <w:rsid w:val="00B6426F"/>
    <w:rsid w:val="00B749DD"/>
    <w:rsid w:val="00BC1D84"/>
    <w:rsid w:val="00BC2455"/>
    <w:rsid w:val="00BC7AE2"/>
    <w:rsid w:val="00BE5AFD"/>
    <w:rsid w:val="00BE7BEF"/>
    <w:rsid w:val="00C23F12"/>
    <w:rsid w:val="00C3065B"/>
    <w:rsid w:val="00C52011"/>
    <w:rsid w:val="00C7381F"/>
    <w:rsid w:val="00CC3DB5"/>
    <w:rsid w:val="00CD0E2C"/>
    <w:rsid w:val="00CD570B"/>
    <w:rsid w:val="00D301EA"/>
    <w:rsid w:val="00D66575"/>
    <w:rsid w:val="00D727CA"/>
    <w:rsid w:val="00D84584"/>
    <w:rsid w:val="00DC5412"/>
    <w:rsid w:val="00DD3DBD"/>
    <w:rsid w:val="00DE3566"/>
    <w:rsid w:val="00DE4D59"/>
    <w:rsid w:val="00DF4425"/>
    <w:rsid w:val="00E01218"/>
    <w:rsid w:val="00E34E0B"/>
    <w:rsid w:val="00E52B10"/>
    <w:rsid w:val="00E629FE"/>
    <w:rsid w:val="00ED4498"/>
    <w:rsid w:val="00EE3D69"/>
    <w:rsid w:val="00EF2601"/>
    <w:rsid w:val="00F27035"/>
    <w:rsid w:val="00F82F45"/>
    <w:rsid w:val="00F85A34"/>
    <w:rsid w:val="00F85E91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3F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23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3F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F1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23F1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3F12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23F1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C23F12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C23F1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C23F12"/>
    <w:pPr>
      <w:ind w:left="720"/>
      <w:contextualSpacing/>
    </w:pPr>
  </w:style>
  <w:style w:type="paragraph" w:customStyle="1" w:styleId="a8">
    <w:name w:val="Абзацный"/>
    <w:basedOn w:val="a"/>
    <w:uiPriority w:val="99"/>
    <w:rsid w:val="00C23F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2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23F12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23F12"/>
    <w:rPr>
      <w:rFonts w:cs="Times New Roman"/>
    </w:rPr>
  </w:style>
  <w:style w:type="paragraph" w:customStyle="1" w:styleId="c5">
    <w:name w:val="c5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C23F12"/>
    <w:rPr>
      <w:rFonts w:cs="Times New Roman"/>
    </w:rPr>
  </w:style>
  <w:style w:type="paragraph" w:customStyle="1" w:styleId="c25">
    <w:name w:val="c25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C23F12"/>
    <w:rPr>
      <w:rFonts w:cs="Times New Roman"/>
    </w:rPr>
  </w:style>
  <w:style w:type="paragraph" w:customStyle="1" w:styleId="c8">
    <w:name w:val="c8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23F12"/>
    <w:rPr>
      <w:rFonts w:cs="Times New Roman"/>
    </w:rPr>
  </w:style>
  <w:style w:type="paragraph" w:customStyle="1" w:styleId="c13">
    <w:name w:val="c13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C23F12"/>
    <w:rPr>
      <w:rFonts w:cs="Times New Roman"/>
    </w:rPr>
  </w:style>
  <w:style w:type="character" w:customStyle="1" w:styleId="c7">
    <w:name w:val="c7"/>
    <w:basedOn w:val="a0"/>
    <w:uiPriority w:val="99"/>
    <w:rsid w:val="00C23F12"/>
    <w:rPr>
      <w:rFonts w:cs="Times New Roman"/>
    </w:rPr>
  </w:style>
  <w:style w:type="character" w:customStyle="1" w:styleId="c11">
    <w:name w:val="c11"/>
    <w:basedOn w:val="a0"/>
    <w:uiPriority w:val="99"/>
    <w:rsid w:val="00C23F12"/>
    <w:rPr>
      <w:rFonts w:cs="Times New Roman"/>
    </w:rPr>
  </w:style>
  <w:style w:type="character" w:customStyle="1" w:styleId="c27">
    <w:name w:val="c27"/>
    <w:basedOn w:val="a0"/>
    <w:uiPriority w:val="99"/>
    <w:rsid w:val="00C23F12"/>
    <w:rPr>
      <w:rFonts w:cs="Times New Roman"/>
    </w:rPr>
  </w:style>
  <w:style w:type="character" w:customStyle="1" w:styleId="c0">
    <w:name w:val="c0"/>
    <w:basedOn w:val="a0"/>
    <w:uiPriority w:val="99"/>
    <w:rsid w:val="00C23F12"/>
    <w:rPr>
      <w:rFonts w:cs="Times New Roman"/>
    </w:rPr>
  </w:style>
  <w:style w:type="character" w:customStyle="1" w:styleId="c16">
    <w:name w:val="c16"/>
    <w:basedOn w:val="a0"/>
    <w:uiPriority w:val="99"/>
    <w:rsid w:val="00C23F12"/>
    <w:rPr>
      <w:rFonts w:cs="Times New Roman"/>
    </w:rPr>
  </w:style>
  <w:style w:type="paragraph" w:customStyle="1" w:styleId="c29">
    <w:name w:val="c29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C23F12"/>
    <w:rPr>
      <w:rFonts w:cs="Times New Roman"/>
    </w:rPr>
  </w:style>
  <w:style w:type="character" w:customStyle="1" w:styleId="c14">
    <w:name w:val="c14"/>
    <w:basedOn w:val="a0"/>
    <w:uiPriority w:val="99"/>
    <w:rsid w:val="00C23F12"/>
    <w:rPr>
      <w:rFonts w:cs="Times New Roman"/>
    </w:rPr>
  </w:style>
  <w:style w:type="character" w:customStyle="1" w:styleId="c10">
    <w:name w:val="c10"/>
    <w:basedOn w:val="a0"/>
    <w:uiPriority w:val="99"/>
    <w:rsid w:val="00C23F12"/>
    <w:rPr>
      <w:rFonts w:cs="Times New Roman"/>
    </w:rPr>
  </w:style>
  <w:style w:type="paragraph" w:customStyle="1" w:styleId="c30">
    <w:name w:val="c30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23F12"/>
    <w:rPr>
      <w:rFonts w:cs="Times New Roman"/>
    </w:rPr>
  </w:style>
  <w:style w:type="paragraph" w:customStyle="1" w:styleId="c28">
    <w:name w:val="c28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C23F12"/>
    <w:rPr>
      <w:rFonts w:cs="Times New Roman"/>
    </w:rPr>
  </w:style>
  <w:style w:type="character" w:customStyle="1" w:styleId="c9">
    <w:name w:val="c9"/>
    <w:basedOn w:val="a0"/>
    <w:uiPriority w:val="99"/>
    <w:rsid w:val="00C23F12"/>
    <w:rPr>
      <w:rFonts w:cs="Times New Roman"/>
    </w:rPr>
  </w:style>
  <w:style w:type="character" w:customStyle="1" w:styleId="c26">
    <w:name w:val="c26"/>
    <w:basedOn w:val="a0"/>
    <w:uiPriority w:val="99"/>
    <w:rsid w:val="00C23F12"/>
    <w:rPr>
      <w:rFonts w:cs="Times New Roman"/>
    </w:rPr>
  </w:style>
  <w:style w:type="paragraph" w:customStyle="1" w:styleId="c24">
    <w:name w:val="c24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e">
    <w:name w:val="file"/>
    <w:basedOn w:val="a0"/>
    <w:uiPriority w:val="99"/>
    <w:rsid w:val="00C23F12"/>
    <w:rPr>
      <w:rFonts w:cs="Times New Roman"/>
    </w:rPr>
  </w:style>
  <w:style w:type="character" w:customStyle="1" w:styleId="c12">
    <w:name w:val="c12"/>
    <w:basedOn w:val="a0"/>
    <w:uiPriority w:val="99"/>
    <w:rsid w:val="00C23F12"/>
    <w:rPr>
      <w:rFonts w:cs="Times New Roman"/>
    </w:rPr>
  </w:style>
  <w:style w:type="character" w:customStyle="1" w:styleId="contentimagetext">
    <w:name w:val="content_image_text"/>
    <w:basedOn w:val="a0"/>
    <w:uiPriority w:val="99"/>
    <w:rsid w:val="00C23F12"/>
    <w:rPr>
      <w:rFonts w:cs="Times New Roman"/>
    </w:rPr>
  </w:style>
  <w:style w:type="character" w:customStyle="1" w:styleId="node-name">
    <w:name w:val="node-name"/>
    <w:basedOn w:val="a0"/>
    <w:uiPriority w:val="99"/>
    <w:rsid w:val="00C23F12"/>
    <w:rPr>
      <w:rFonts w:cs="Times New Roman"/>
    </w:rPr>
  </w:style>
  <w:style w:type="character" w:customStyle="1" w:styleId="node-date">
    <w:name w:val="node-date"/>
    <w:basedOn w:val="a0"/>
    <w:uiPriority w:val="99"/>
    <w:rsid w:val="00C23F12"/>
    <w:rPr>
      <w:rFonts w:cs="Times New Roman"/>
    </w:rPr>
  </w:style>
  <w:style w:type="paragraph" w:customStyle="1" w:styleId="c3c12">
    <w:name w:val="c3 c12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7">
    <w:name w:val="c1 c7"/>
    <w:basedOn w:val="a0"/>
    <w:uiPriority w:val="99"/>
    <w:rsid w:val="00C23F12"/>
    <w:rPr>
      <w:rFonts w:cs="Times New Roman"/>
    </w:rPr>
  </w:style>
  <w:style w:type="paragraph" w:customStyle="1" w:styleId="c10c3">
    <w:name w:val="c10 c3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10">
    <w:name w:val="c3 c10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9">
    <w:name w:val="c5 c9"/>
    <w:basedOn w:val="a0"/>
    <w:uiPriority w:val="99"/>
    <w:rsid w:val="00C23F12"/>
    <w:rPr>
      <w:rFonts w:cs="Times New Roman"/>
    </w:rPr>
  </w:style>
  <w:style w:type="character" w:customStyle="1" w:styleId="c5c8">
    <w:name w:val="c5 c8"/>
    <w:basedOn w:val="a0"/>
    <w:uiPriority w:val="99"/>
    <w:rsid w:val="00C23F12"/>
    <w:rPr>
      <w:rFonts w:cs="Times New Roman"/>
    </w:rPr>
  </w:style>
  <w:style w:type="character" w:customStyle="1" w:styleId="gltxtsmglmar5b">
    <w:name w:val="gl_txtsm gl_mar5b"/>
    <w:basedOn w:val="a0"/>
    <w:uiPriority w:val="99"/>
    <w:rsid w:val="00C23F12"/>
    <w:rPr>
      <w:rFonts w:cs="Times New Roman"/>
    </w:rPr>
  </w:style>
  <w:style w:type="character" w:customStyle="1" w:styleId="article-labelsicon">
    <w:name w:val="article-labels__icon"/>
    <w:basedOn w:val="a0"/>
    <w:uiPriority w:val="99"/>
    <w:rsid w:val="00C23F12"/>
    <w:rPr>
      <w:rFonts w:cs="Times New Roman"/>
    </w:rPr>
  </w:style>
  <w:style w:type="character" w:customStyle="1" w:styleId="b-share">
    <w:name w:val="b-share"/>
    <w:basedOn w:val="a0"/>
    <w:uiPriority w:val="99"/>
    <w:rsid w:val="00C23F12"/>
    <w:rPr>
      <w:rFonts w:cs="Times New Roman"/>
    </w:rPr>
  </w:style>
  <w:style w:type="character" w:customStyle="1" w:styleId="relap-novateruwidetitlesbottomlabelrelap-novateruwidetitlesbottomlabel--noad">
    <w:name w:val="relap-novate_ru__widetitles__bottom__label relap-novate_ru__widetitles__bottom__label--noad"/>
    <w:basedOn w:val="a0"/>
    <w:uiPriority w:val="99"/>
    <w:rsid w:val="00C23F12"/>
    <w:rPr>
      <w:rFonts w:cs="Times New Roman"/>
    </w:rPr>
  </w:style>
  <w:style w:type="paragraph" w:customStyle="1" w:styleId="toctitle">
    <w:name w:val="toc_title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rsid w:val="00C23F12"/>
    <w:rPr>
      <w:rFonts w:cs="Times New Roman"/>
      <w:color w:val="0000FF"/>
      <w:u w:val="single"/>
    </w:rPr>
  </w:style>
  <w:style w:type="character" w:customStyle="1" w:styleId="tocnumbertocdepth1">
    <w:name w:val="toc_number toc_depth_1"/>
    <w:basedOn w:val="a0"/>
    <w:uiPriority w:val="99"/>
    <w:rsid w:val="00C23F12"/>
    <w:rPr>
      <w:rFonts w:cs="Times New Roman"/>
    </w:rPr>
  </w:style>
  <w:style w:type="paragraph" w:customStyle="1" w:styleId="wp-caption-text">
    <w:name w:val="wp-caption-text"/>
    <w:basedOn w:val="a"/>
    <w:uiPriority w:val="99"/>
    <w:rsid w:val="00C2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C23F1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объекта1"/>
    <w:basedOn w:val="a0"/>
    <w:uiPriority w:val="99"/>
    <w:rsid w:val="00C23F12"/>
    <w:rPr>
      <w:rFonts w:cs="Times New Roman"/>
    </w:rPr>
  </w:style>
  <w:style w:type="character" w:customStyle="1" w:styleId="ljuseri-ljuseri-ljuser-type-p">
    <w:name w:val="ljuser  i-ljuser  i-ljuser-type-p"/>
    <w:basedOn w:val="a0"/>
    <w:uiPriority w:val="99"/>
    <w:rsid w:val="00C23F12"/>
    <w:rPr>
      <w:rFonts w:cs="Times New Roman"/>
    </w:rPr>
  </w:style>
  <w:style w:type="character" w:customStyle="1" w:styleId="verse-viewauthor-main">
    <w:name w:val="verse-view__author-main"/>
    <w:basedOn w:val="a0"/>
    <w:uiPriority w:val="99"/>
    <w:rsid w:val="00E01218"/>
    <w:rPr>
      <w:rFonts w:cs="Times New Roman"/>
    </w:rPr>
  </w:style>
  <w:style w:type="character" w:customStyle="1" w:styleId="w">
    <w:name w:val="w"/>
    <w:basedOn w:val="a0"/>
    <w:uiPriority w:val="99"/>
    <w:rsid w:val="00E01218"/>
    <w:rPr>
      <w:rFonts w:cs="Times New Roman"/>
    </w:rPr>
  </w:style>
  <w:style w:type="character" w:customStyle="1" w:styleId="selectionindex">
    <w:name w:val="selection_index"/>
    <w:basedOn w:val="a0"/>
    <w:uiPriority w:val="99"/>
    <w:rsid w:val="00E01218"/>
    <w:rPr>
      <w:rFonts w:cs="Times New Roman"/>
    </w:rPr>
  </w:style>
  <w:style w:type="character" w:customStyle="1" w:styleId="mw-headline">
    <w:name w:val="mw-headline"/>
    <w:basedOn w:val="a0"/>
    <w:uiPriority w:val="99"/>
    <w:rsid w:val="00E01218"/>
    <w:rPr>
      <w:rFonts w:cs="Times New Roman"/>
    </w:rPr>
  </w:style>
  <w:style w:type="character" w:customStyle="1" w:styleId="mw-cite-backlink">
    <w:name w:val="mw-cite-backlink"/>
    <w:basedOn w:val="a0"/>
    <w:uiPriority w:val="99"/>
    <w:rsid w:val="00E01218"/>
    <w:rPr>
      <w:rFonts w:cs="Times New Roman"/>
    </w:rPr>
  </w:style>
  <w:style w:type="character" w:customStyle="1" w:styleId="reference-text">
    <w:name w:val="reference-text"/>
    <w:basedOn w:val="a0"/>
    <w:uiPriority w:val="99"/>
    <w:rsid w:val="00E01218"/>
    <w:rPr>
      <w:rFonts w:cs="Times New Roman"/>
    </w:rPr>
  </w:style>
  <w:style w:type="character" w:customStyle="1" w:styleId="ref-info">
    <w:name w:val="ref-info"/>
    <w:basedOn w:val="a0"/>
    <w:uiPriority w:val="99"/>
    <w:rsid w:val="00E01218"/>
    <w:rPr>
      <w:rFonts w:cs="Times New Roman"/>
    </w:rPr>
  </w:style>
  <w:style w:type="paragraph" w:customStyle="1" w:styleId="podzagolovok">
    <w:name w:val="podzagolovok"/>
    <w:basedOn w:val="a"/>
    <w:uiPriority w:val="99"/>
    <w:rsid w:val="00E0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"/>
    <w:uiPriority w:val="99"/>
    <w:rsid w:val="00E0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forprint">
    <w:name w:val="not_for_print"/>
    <w:basedOn w:val="a0"/>
    <w:uiPriority w:val="99"/>
    <w:rsid w:val="00E01218"/>
    <w:rPr>
      <w:rFonts w:cs="Times New Roman"/>
    </w:rPr>
  </w:style>
  <w:style w:type="character" w:customStyle="1" w:styleId="questspan">
    <w:name w:val="quest_span"/>
    <w:basedOn w:val="a0"/>
    <w:uiPriority w:val="99"/>
    <w:rsid w:val="00E01218"/>
    <w:rPr>
      <w:rFonts w:cs="Times New Roman"/>
    </w:rPr>
  </w:style>
  <w:style w:type="character" w:customStyle="1" w:styleId="meta-prepmeta-prep-author">
    <w:name w:val="meta-prep meta-prep-author"/>
    <w:basedOn w:val="a0"/>
    <w:uiPriority w:val="99"/>
    <w:rsid w:val="00E01218"/>
    <w:rPr>
      <w:rFonts w:cs="Times New Roman"/>
    </w:rPr>
  </w:style>
  <w:style w:type="character" w:customStyle="1" w:styleId="entry-date">
    <w:name w:val="entry-date"/>
    <w:basedOn w:val="a0"/>
    <w:uiPriority w:val="99"/>
    <w:rsid w:val="00E01218"/>
    <w:rPr>
      <w:rFonts w:cs="Times New Roman"/>
    </w:rPr>
  </w:style>
  <w:style w:type="character" w:customStyle="1" w:styleId="meta-sep">
    <w:name w:val="meta-sep"/>
    <w:basedOn w:val="a0"/>
    <w:uiPriority w:val="99"/>
    <w:rsid w:val="00E01218"/>
    <w:rPr>
      <w:rFonts w:cs="Times New Roman"/>
    </w:rPr>
  </w:style>
  <w:style w:type="character" w:customStyle="1" w:styleId="authorvcard">
    <w:name w:val="author vcard"/>
    <w:basedOn w:val="a0"/>
    <w:uiPriority w:val="99"/>
    <w:rsid w:val="00E01218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E01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E0121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E01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E01218"/>
    <w:rPr>
      <w:rFonts w:ascii="Arial" w:hAnsi="Arial" w:cs="Arial"/>
      <w:vanish/>
      <w:sz w:val="16"/>
      <w:szCs w:val="16"/>
      <w:lang w:eastAsia="ru-RU"/>
    </w:rPr>
  </w:style>
  <w:style w:type="character" w:customStyle="1" w:styleId="110">
    <w:name w:val="Название объекта11"/>
    <w:basedOn w:val="a0"/>
    <w:uiPriority w:val="99"/>
    <w:rsid w:val="002005D6"/>
    <w:rPr>
      <w:rFonts w:cs="Times New Roman"/>
    </w:rPr>
  </w:style>
  <w:style w:type="paragraph" w:customStyle="1" w:styleId="western">
    <w:name w:val="western"/>
    <w:basedOn w:val="a"/>
    <w:uiPriority w:val="99"/>
    <w:rsid w:val="0020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fond.ru/view.aspx?id=448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7841-A340-4E6D-9FB8-C2C74995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1952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2019-11-11T11:21:00Z</dcterms:created>
  <dcterms:modified xsi:type="dcterms:W3CDTF">2019-11-12T09:13:00Z</dcterms:modified>
</cp:coreProperties>
</file>